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5A1EE7F7"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D51C35">
        <w:rPr>
          <w:rFonts w:ascii="Times New Roman" w:hAnsi="Times New Roman" w:cs="Times New Roman"/>
          <w:b/>
          <w:bCs/>
          <w:i/>
          <w:iCs/>
          <w:color w:val="002060"/>
          <w:sz w:val="32"/>
          <w:szCs w:val="32"/>
        </w:rPr>
        <w:t>ΜΑ</w:t>
      </w:r>
      <w:r w:rsidRPr="00ED0AF9">
        <w:rPr>
          <w:rFonts w:ascii="Times New Roman" w:hAnsi="Times New Roman" w:cs="Times New Roman"/>
          <w:b/>
          <w:bCs/>
          <w:i/>
          <w:iCs/>
          <w:color w:val="002060"/>
          <w:sz w:val="32"/>
          <w:szCs w:val="32"/>
        </w:rPr>
        <w:t>ΙΟ –</w:t>
      </w:r>
      <w:r w:rsidR="00FC31A8" w:rsidRPr="00ED0AF9">
        <w:rPr>
          <w:rFonts w:ascii="Times New Roman" w:hAnsi="Times New Roman" w:cs="Times New Roman"/>
          <w:b/>
          <w:bCs/>
          <w:i/>
          <w:iCs/>
          <w:color w:val="002060"/>
          <w:sz w:val="32"/>
          <w:szCs w:val="32"/>
        </w:rPr>
        <w:t xml:space="preserve"> </w:t>
      </w:r>
      <w:r w:rsidRPr="00ED0AF9">
        <w:rPr>
          <w:rFonts w:ascii="Times New Roman" w:hAnsi="Times New Roman" w:cs="Times New Roman"/>
          <w:b/>
          <w:bCs/>
          <w:i/>
          <w:iCs/>
          <w:color w:val="002060"/>
          <w:sz w:val="32"/>
          <w:szCs w:val="32"/>
        </w:rPr>
        <w:t>ΙΟ</w:t>
      </w:r>
      <w:r w:rsidR="00BC47E5">
        <w:rPr>
          <w:rFonts w:ascii="Times New Roman" w:hAnsi="Times New Roman" w:cs="Times New Roman"/>
          <w:b/>
          <w:bCs/>
          <w:i/>
          <w:iCs/>
          <w:color w:val="002060"/>
          <w:sz w:val="32"/>
          <w:szCs w:val="32"/>
        </w:rPr>
        <w:t>ΥΝΙΟ</w:t>
      </w:r>
      <w:r w:rsidRPr="00ED0AF9">
        <w:rPr>
          <w:rFonts w:ascii="Times New Roman" w:hAnsi="Times New Roman" w:cs="Times New Roman"/>
          <w:b/>
          <w:bCs/>
          <w:i/>
          <w:iCs/>
          <w:color w:val="002060"/>
          <w:sz w:val="32"/>
          <w:szCs w:val="32"/>
        </w:rPr>
        <w:t xml:space="preserve"> 202</w:t>
      </w:r>
      <w:r w:rsidR="00CF283A">
        <w:rPr>
          <w:rFonts w:ascii="Times New Roman" w:hAnsi="Times New Roman" w:cs="Times New Roman"/>
          <w:b/>
          <w:bCs/>
          <w:i/>
          <w:iCs/>
          <w:color w:val="002060"/>
          <w:sz w:val="32"/>
          <w:szCs w:val="32"/>
        </w:rPr>
        <w:t>5</w:t>
      </w:r>
    </w:p>
    <w:p w14:paraId="6052B569" w14:textId="77777777" w:rsidR="0082752C" w:rsidRDefault="0082752C" w:rsidP="00C13F23">
      <w:pPr>
        <w:jc w:val="center"/>
        <w:rPr>
          <w:rFonts w:ascii="Times New Roman" w:hAnsi="Times New Roman" w:cs="Times New Roman"/>
          <w:b/>
          <w:bCs/>
          <w:color w:val="002060"/>
          <w:sz w:val="32"/>
          <w:szCs w:val="32"/>
        </w:rPr>
      </w:pPr>
    </w:p>
    <w:p w14:paraId="3BE5DAA2" w14:textId="77777777" w:rsidR="000637AD" w:rsidRPr="009A67EA" w:rsidRDefault="000637AD"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B4FACF5" w14:textId="77777777" w:rsidR="005E3811" w:rsidRPr="005E3811"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 xml:space="preserve">ΕΝΗΜΕΡΩΣΗ ΓΙΑ </w:t>
            </w:r>
            <w:r w:rsidR="005E3811">
              <w:rPr>
                <w:rFonts w:ascii="Times New Roman" w:eastAsia="Calibri" w:hAnsi="Times New Roman" w:cs="Times New Roman"/>
                <w:b/>
                <w:bCs/>
                <w:color w:val="002060"/>
                <w:sz w:val="32"/>
                <w:szCs w:val="32"/>
              </w:rPr>
              <w:t xml:space="preserve">ΤΙΣ </w:t>
            </w:r>
            <w:r w:rsidRPr="009A67EA">
              <w:rPr>
                <w:rFonts w:ascii="Times New Roman" w:eastAsia="Calibri" w:hAnsi="Times New Roman" w:cs="Times New Roman"/>
                <w:b/>
                <w:bCs/>
                <w:color w:val="002060"/>
                <w:sz w:val="32"/>
                <w:szCs w:val="32"/>
              </w:rPr>
              <w:t>ΣΥΜΜΕΤΟΧ</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ΚΑΙ ΟΜΙΛΙ</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w:t>
            </w:r>
          </w:p>
          <w:p w14:paraId="5C07E042" w14:textId="081CFE2D" w:rsidR="00C13F23" w:rsidRPr="009A67EA" w:rsidRDefault="00C13F23" w:rsidP="005E3811">
            <w:pPr>
              <w:ind w:left="720"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CD36CE2" w14:textId="77777777" w:rsidR="004139B8" w:rsidRPr="00CB7816" w:rsidRDefault="004139B8" w:rsidP="004139B8">
      <w:pPr>
        <w:pStyle w:val="ListParagraph"/>
        <w:rPr>
          <w:rFonts w:ascii="Aptos" w:hAnsi="Aptos" w:cstheme="minorHAnsi"/>
          <w:color w:val="002060"/>
          <w:sz w:val="28"/>
          <w:szCs w:val="28"/>
          <w:shd w:val="clear" w:color="auto" w:fill="FFFFFF"/>
        </w:rPr>
      </w:pPr>
    </w:p>
    <w:p w14:paraId="7682B499" w14:textId="77777777" w:rsidR="004139B8"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Την 6-7/5/25 στο </w:t>
      </w:r>
      <w:r w:rsidRPr="00CB7816">
        <w:rPr>
          <w:rFonts w:ascii="Aptos" w:hAnsi="Aptos" w:cstheme="minorHAnsi"/>
          <w:color w:val="002060"/>
          <w:sz w:val="28"/>
          <w:szCs w:val="28"/>
          <w:shd w:val="clear" w:color="auto" w:fill="FFFFFF"/>
          <w:lang w:val="en-US"/>
        </w:rPr>
        <w:t>POSIDONIA</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SEA</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TOURISM</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FORUM</w:t>
      </w:r>
      <w:r w:rsidRPr="00CB7816">
        <w:rPr>
          <w:rFonts w:ascii="Aptos" w:hAnsi="Aptos" w:cstheme="minorHAnsi"/>
          <w:color w:val="002060"/>
          <w:sz w:val="28"/>
          <w:szCs w:val="28"/>
          <w:shd w:val="clear" w:color="auto" w:fill="FFFFFF"/>
        </w:rPr>
        <w:t xml:space="preserve"> που διεξήχθη στο Ηράκλειο της Κρήτης.</w:t>
      </w:r>
    </w:p>
    <w:p w14:paraId="1FE5BBCA" w14:textId="77777777" w:rsidR="00CB7816" w:rsidRPr="00CB7816" w:rsidRDefault="00CB7816" w:rsidP="00CB7816">
      <w:pPr>
        <w:pStyle w:val="ListParagraph"/>
        <w:ind w:left="861"/>
        <w:jc w:val="both"/>
        <w:rPr>
          <w:rFonts w:ascii="Aptos" w:hAnsi="Aptos" w:cstheme="minorHAnsi"/>
          <w:color w:val="002060"/>
          <w:sz w:val="28"/>
          <w:szCs w:val="28"/>
          <w:shd w:val="clear" w:color="auto" w:fill="FFFFFF"/>
        </w:rPr>
      </w:pPr>
    </w:p>
    <w:p w14:paraId="5A14BE81" w14:textId="77777777" w:rsidR="00CB7816" w:rsidRDefault="00CB7816" w:rsidP="004139B8">
      <w:pPr>
        <w:pStyle w:val="ListParagraph"/>
        <w:ind w:left="861"/>
        <w:jc w:val="both"/>
      </w:pPr>
    </w:p>
    <w:p w14:paraId="0B525703" w14:textId="06B344BB" w:rsidR="00CB7816" w:rsidRDefault="00CB7816" w:rsidP="004139B8">
      <w:pPr>
        <w:pStyle w:val="ListParagraph"/>
        <w:ind w:left="861"/>
        <w:jc w:val="both"/>
      </w:pPr>
      <w:r>
        <w:rPr>
          <w:noProof/>
        </w:rPr>
        <w:drawing>
          <wp:inline distT="0" distB="0" distL="0" distR="0" wp14:anchorId="05844C10" wp14:editId="1071BE46">
            <wp:extent cx="1581150" cy="2340610"/>
            <wp:effectExtent l="0" t="0" r="0" b="2540"/>
            <wp:docPr id="131924532" name="Picture 3" descr="A person and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4532" name="Picture 3" descr="A person and person standing in front of a sig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2340610"/>
                    </a:xfrm>
                    <a:prstGeom prst="rect">
                      <a:avLst/>
                    </a:prstGeom>
                    <a:noFill/>
                    <a:ln>
                      <a:noFill/>
                    </a:ln>
                  </pic:spPr>
                </pic:pic>
              </a:graphicData>
            </a:graphic>
          </wp:inline>
        </w:drawing>
      </w:r>
      <w:r w:rsidR="002839EF">
        <w:rPr>
          <w:noProof/>
        </w:rPr>
        <w:drawing>
          <wp:inline distT="0" distB="0" distL="0" distR="0" wp14:anchorId="5A3420FA" wp14:editId="61122712">
            <wp:extent cx="1466850" cy="2338070"/>
            <wp:effectExtent l="0" t="0" r="0" b="0"/>
            <wp:docPr id="1314189201" name="Picture 4"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89201" name="Picture 4" descr="A group of people standing in front of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2338070"/>
                    </a:xfrm>
                    <a:prstGeom prst="rect">
                      <a:avLst/>
                    </a:prstGeom>
                    <a:noFill/>
                    <a:ln>
                      <a:noFill/>
                    </a:ln>
                  </pic:spPr>
                </pic:pic>
              </a:graphicData>
            </a:graphic>
          </wp:inline>
        </w:drawing>
      </w:r>
      <w:r w:rsidR="002839EF">
        <w:rPr>
          <w:noProof/>
        </w:rPr>
        <w:drawing>
          <wp:inline distT="0" distB="0" distL="0" distR="0" wp14:anchorId="19E13E5F" wp14:editId="2B9A5D60">
            <wp:extent cx="1666875" cy="2346325"/>
            <wp:effectExtent l="0" t="0" r="9525" b="0"/>
            <wp:docPr id="1750985608" name="Picture 5" descr="A group of me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5608" name="Picture 5" descr="A group of men standing in front of a sig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198" cy="2384785"/>
                    </a:xfrm>
                    <a:prstGeom prst="rect">
                      <a:avLst/>
                    </a:prstGeom>
                    <a:noFill/>
                    <a:ln>
                      <a:noFill/>
                    </a:ln>
                  </pic:spPr>
                </pic:pic>
              </a:graphicData>
            </a:graphic>
          </wp:inline>
        </w:drawing>
      </w:r>
    </w:p>
    <w:p w14:paraId="328B641E" w14:textId="2C5E234C" w:rsidR="004139B8" w:rsidRDefault="00CB7816" w:rsidP="004139B8">
      <w:pPr>
        <w:pStyle w:val="ListParagraph"/>
        <w:ind w:left="861"/>
        <w:jc w:val="both"/>
      </w:pPr>
      <w:r>
        <w:rPr>
          <w:noProof/>
        </w:rPr>
        <w:drawing>
          <wp:inline distT="0" distB="0" distL="0" distR="0" wp14:anchorId="145F0A38" wp14:editId="1C9DDB38">
            <wp:extent cx="2381250" cy="1872615"/>
            <wp:effectExtent l="0" t="0" r="0" b="0"/>
            <wp:docPr id="570385214" name="Picture 1" descr="A group of men standing in front of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85214" name="Picture 1" descr="A group of men standing in front of a displa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872615"/>
                    </a:xfrm>
                    <a:prstGeom prst="rect">
                      <a:avLst/>
                    </a:prstGeom>
                    <a:noFill/>
                    <a:ln>
                      <a:noFill/>
                    </a:ln>
                  </pic:spPr>
                </pic:pic>
              </a:graphicData>
            </a:graphic>
          </wp:inline>
        </w:drawing>
      </w:r>
      <w:r w:rsidRPr="00CB7816">
        <w:t xml:space="preserve"> </w:t>
      </w:r>
      <w:r w:rsidR="002839EF">
        <w:rPr>
          <w:noProof/>
        </w:rPr>
        <w:drawing>
          <wp:inline distT="0" distB="0" distL="0" distR="0" wp14:anchorId="2492B6C0" wp14:editId="1112E312">
            <wp:extent cx="2323642" cy="1871980"/>
            <wp:effectExtent l="0" t="0" r="635" b="0"/>
            <wp:docPr id="8064778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991" cy="1888373"/>
                    </a:xfrm>
                    <a:prstGeom prst="rect">
                      <a:avLst/>
                    </a:prstGeom>
                    <a:noFill/>
                    <a:ln>
                      <a:noFill/>
                    </a:ln>
                  </pic:spPr>
                </pic:pic>
              </a:graphicData>
            </a:graphic>
          </wp:inline>
        </w:drawing>
      </w:r>
    </w:p>
    <w:p w14:paraId="71618344" w14:textId="77777777" w:rsidR="003C30FC" w:rsidRDefault="003C30FC" w:rsidP="004139B8">
      <w:pPr>
        <w:pStyle w:val="ListParagraph"/>
        <w:ind w:left="861"/>
        <w:jc w:val="both"/>
      </w:pPr>
    </w:p>
    <w:p w14:paraId="3BEFA1BE" w14:textId="44F5C49C" w:rsidR="002839EF" w:rsidRDefault="002839EF" w:rsidP="004139B8">
      <w:pPr>
        <w:pStyle w:val="ListParagraph"/>
        <w:ind w:left="861"/>
        <w:jc w:val="both"/>
      </w:pPr>
      <w:r>
        <w:rPr>
          <w:noProof/>
        </w:rPr>
        <w:lastRenderedPageBreak/>
        <w:drawing>
          <wp:inline distT="0" distB="0" distL="0" distR="0" wp14:anchorId="36CE41C6" wp14:editId="43B41C71">
            <wp:extent cx="1475996" cy="2286000"/>
            <wp:effectExtent l="0" t="0" r="0" b="0"/>
            <wp:docPr id="326415712" name="Picture 6"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15712" name="Picture 6" descr="A group of men in sui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346" cy="2312871"/>
                    </a:xfrm>
                    <a:prstGeom prst="rect">
                      <a:avLst/>
                    </a:prstGeom>
                    <a:noFill/>
                    <a:ln>
                      <a:noFill/>
                    </a:ln>
                  </pic:spPr>
                </pic:pic>
              </a:graphicData>
            </a:graphic>
          </wp:inline>
        </w:drawing>
      </w:r>
      <w:r w:rsidRPr="002839EF">
        <w:t xml:space="preserve"> </w:t>
      </w:r>
      <w:r>
        <w:rPr>
          <w:noProof/>
        </w:rPr>
        <w:drawing>
          <wp:inline distT="0" distB="0" distL="0" distR="0" wp14:anchorId="15D07BCA" wp14:editId="0B9A90DD">
            <wp:extent cx="1590675" cy="2276475"/>
            <wp:effectExtent l="0" t="0" r="9525" b="9525"/>
            <wp:docPr id="2118426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9809" cy="2289547"/>
                    </a:xfrm>
                    <a:prstGeom prst="rect">
                      <a:avLst/>
                    </a:prstGeom>
                    <a:noFill/>
                    <a:ln>
                      <a:noFill/>
                    </a:ln>
                  </pic:spPr>
                </pic:pic>
              </a:graphicData>
            </a:graphic>
          </wp:inline>
        </w:drawing>
      </w:r>
      <w:r w:rsidRPr="002839EF">
        <w:t xml:space="preserve"> </w:t>
      </w:r>
      <w:r>
        <w:rPr>
          <w:noProof/>
        </w:rPr>
        <w:drawing>
          <wp:inline distT="0" distB="0" distL="0" distR="0" wp14:anchorId="1EDD4A8D" wp14:editId="413E3C42">
            <wp:extent cx="1552575" cy="2276475"/>
            <wp:effectExtent l="0" t="0" r="9525" b="9525"/>
            <wp:docPr id="7050544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7668" cy="2313268"/>
                    </a:xfrm>
                    <a:prstGeom prst="rect">
                      <a:avLst/>
                    </a:prstGeom>
                    <a:noFill/>
                    <a:ln>
                      <a:noFill/>
                    </a:ln>
                  </pic:spPr>
                </pic:pic>
              </a:graphicData>
            </a:graphic>
          </wp:inline>
        </w:drawing>
      </w:r>
    </w:p>
    <w:p w14:paraId="5E0D4F97" w14:textId="2B48B2D8" w:rsidR="00CB7816" w:rsidRDefault="002839EF" w:rsidP="004139B8">
      <w:pPr>
        <w:pStyle w:val="ListParagraph"/>
        <w:ind w:left="861"/>
        <w:jc w:val="both"/>
      </w:pPr>
      <w:r w:rsidRPr="002839EF">
        <w:t xml:space="preserve"> </w:t>
      </w:r>
      <w:r>
        <w:rPr>
          <w:noProof/>
        </w:rPr>
        <w:drawing>
          <wp:inline distT="0" distB="0" distL="0" distR="0" wp14:anchorId="39DA3A30" wp14:editId="6056ABB4">
            <wp:extent cx="2324100" cy="1860550"/>
            <wp:effectExtent l="0" t="0" r="0" b="6350"/>
            <wp:docPr id="435817311" name="Picture 9" descr="A group of people sitt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17311" name="Picture 9" descr="A group of people sitting at a podiu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92" cy="1878876"/>
                    </a:xfrm>
                    <a:prstGeom prst="rect">
                      <a:avLst/>
                    </a:prstGeom>
                    <a:noFill/>
                    <a:ln>
                      <a:noFill/>
                    </a:ln>
                  </pic:spPr>
                </pic:pic>
              </a:graphicData>
            </a:graphic>
          </wp:inline>
        </w:drawing>
      </w:r>
      <w:r w:rsidRPr="002839EF">
        <w:t xml:space="preserve"> </w:t>
      </w:r>
      <w:r>
        <w:rPr>
          <w:noProof/>
        </w:rPr>
        <w:drawing>
          <wp:inline distT="0" distB="0" distL="0" distR="0" wp14:anchorId="35294865" wp14:editId="0D2F081B">
            <wp:extent cx="2343150" cy="1868805"/>
            <wp:effectExtent l="0" t="0" r="0" b="0"/>
            <wp:docPr id="13678656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511" cy="1889032"/>
                    </a:xfrm>
                    <a:prstGeom prst="rect">
                      <a:avLst/>
                    </a:prstGeom>
                    <a:noFill/>
                    <a:ln>
                      <a:noFill/>
                    </a:ln>
                  </pic:spPr>
                </pic:pic>
              </a:graphicData>
            </a:graphic>
          </wp:inline>
        </w:drawing>
      </w:r>
    </w:p>
    <w:p w14:paraId="3488041A" w14:textId="77777777" w:rsidR="003C30FC" w:rsidRPr="00CB7816" w:rsidRDefault="003C30FC" w:rsidP="004139B8">
      <w:pPr>
        <w:pStyle w:val="ListParagraph"/>
        <w:ind w:left="861"/>
        <w:jc w:val="both"/>
        <w:rPr>
          <w:rFonts w:ascii="Aptos" w:hAnsi="Aptos" w:cstheme="minorHAnsi"/>
          <w:color w:val="002060"/>
          <w:sz w:val="28"/>
          <w:szCs w:val="28"/>
          <w:shd w:val="clear" w:color="auto" w:fill="FFFFFF"/>
        </w:rPr>
      </w:pPr>
    </w:p>
    <w:p w14:paraId="60D6E3FF" w14:textId="77777777" w:rsidR="00634B81" w:rsidRDefault="004139B8" w:rsidP="0049000F">
      <w:pPr>
        <w:pStyle w:val="ListParagraph"/>
        <w:numPr>
          <w:ilvl w:val="1"/>
          <w:numId w:val="1"/>
        </w:numPr>
        <w:ind w:left="861"/>
        <w:jc w:val="both"/>
        <w:rPr>
          <w:rFonts w:ascii="Aptos" w:hAnsi="Aptos" w:cstheme="minorHAnsi"/>
          <w:color w:val="002060"/>
          <w:sz w:val="28"/>
          <w:szCs w:val="28"/>
          <w:shd w:val="clear" w:color="auto" w:fill="FFFFFF"/>
        </w:rPr>
      </w:pPr>
      <w:r w:rsidRPr="000637AD">
        <w:rPr>
          <w:rFonts w:ascii="Aptos" w:hAnsi="Aptos" w:cstheme="minorHAnsi"/>
          <w:color w:val="002060"/>
          <w:sz w:val="28"/>
          <w:szCs w:val="28"/>
          <w:shd w:val="clear" w:color="auto" w:fill="FFFFFF"/>
        </w:rPr>
        <w:t xml:space="preserve">Την 9/5/25 στη επίσκεψη στον Εμπορευματικό Σταθμό του λιμανιού του Πειραιά, με τον Εμπορικό Διευθυντή του Σταθμού Εμπορευματοκιβωτίων Πειραιά (ΣΕΠ), κ. Τ. </w:t>
      </w:r>
      <w:proofErr w:type="spellStart"/>
      <w:r w:rsidRPr="000637AD">
        <w:rPr>
          <w:rFonts w:ascii="Aptos" w:hAnsi="Aptos" w:cstheme="minorHAnsi"/>
          <w:color w:val="002060"/>
          <w:sz w:val="28"/>
          <w:szCs w:val="28"/>
          <w:shd w:val="clear" w:color="auto" w:fill="FFFFFF"/>
        </w:rPr>
        <w:t>Βαμβακίδης</w:t>
      </w:r>
      <w:proofErr w:type="spellEnd"/>
      <w:r w:rsidRPr="000637AD">
        <w:rPr>
          <w:rFonts w:ascii="Aptos" w:hAnsi="Aptos" w:cstheme="minorHAnsi"/>
          <w:color w:val="002060"/>
          <w:sz w:val="28"/>
          <w:szCs w:val="28"/>
          <w:shd w:val="clear" w:color="auto" w:fill="FFFFFF"/>
        </w:rPr>
        <w:t xml:space="preserve">, και την κα Ο. Καραμολέγκου, στην Επίσημη Βραδινή Εκδήλωση Δικτύωσης του Συνδέσμου του </w:t>
      </w:r>
      <w:r w:rsidRPr="000637AD">
        <w:rPr>
          <w:rFonts w:ascii="Aptos" w:hAnsi="Aptos" w:cstheme="minorHAnsi"/>
          <w:color w:val="002060"/>
          <w:sz w:val="28"/>
          <w:szCs w:val="28"/>
          <w:shd w:val="clear" w:color="auto" w:fill="FFFFFF"/>
          <w:lang w:val="en-US"/>
        </w:rPr>
        <w:t>ISSA</w:t>
      </w:r>
      <w:r w:rsidRPr="000637AD">
        <w:rPr>
          <w:rFonts w:ascii="Aptos" w:hAnsi="Aptos" w:cstheme="minorHAnsi"/>
          <w:color w:val="002060"/>
          <w:sz w:val="28"/>
          <w:szCs w:val="28"/>
          <w:shd w:val="clear" w:color="auto" w:fill="FFFFFF"/>
        </w:rPr>
        <w:t xml:space="preserve"> στο </w:t>
      </w:r>
      <w:r w:rsidRPr="000637AD">
        <w:rPr>
          <w:rFonts w:ascii="Aptos" w:hAnsi="Aptos" w:cstheme="minorHAnsi"/>
          <w:color w:val="002060"/>
          <w:sz w:val="28"/>
          <w:szCs w:val="28"/>
          <w:shd w:val="clear" w:color="auto" w:fill="FFFFFF"/>
          <w:lang w:val="en-US"/>
        </w:rPr>
        <w:t>St</w:t>
      </w:r>
      <w:r w:rsidRPr="000637AD">
        <w:rPr>
          <w:rFonts w:ascii="Aptos" w:hAnsi="Aptos" w:cstheme="minorHAnsi"/>
          <w:color w:val="002060"/>
          <w:sz w:val="28"/>
          <w:szCs w:val="28"/>
          <w:shd w:val="clear" w:color="auto" w:fill="FFFFFF"/>
        </w:rPr>
        <w:t xml:space="preserve"> </w:t>
      </w:r>
      <w:r w:rsidRPr="000637AD">
        <w:rPr>
          <w:rFonts w:ascii="Aptos" w:hAnsi="Aptos" w:cstheme="minorHAnsi"/>
          <w:color w:val="002060"/>
          <w:sz w:val="28"/>
          <w:szCs w:val="28"/>
          <w:shd w:val="clear" w:color="auto" w:fill="FFFFFF"/>
          <w:lang w:val="en-US"/>
        </w:rPr>
        <w:t>Nicholas</w:t>
      </w:r>
      <w:r w:rsidRPr="000637AD">
        <w:rPr>
          <w:rFonts w:ascii="Aptos" w:hAnsi="Aptos" w:cstheme="minorHAnsi"/>
          <w:color w:val="002060"/>
          <w:sz w:val="28"/>
          <w:szCs w:val="28"/>
          <w:shd w:val="clear" w:color="auto" w:fill="FFFFFF"/>
        </w:rPr>
        <w:t xml:space="preserve"> και λήψη ευχαριστήριας επιστολής του προέδρου του </w:t>
      </w:r>
      <w:r w:rsidRPr="000637AD">
        <w:rPr>
          <w:rFonts w:ascii="Aptos" w:hAnsi="Aptos" w:cstheme="minorHAnsi"/>
          <w:color w:val="002060"/>
          <w:sz w:val="28"/>
          <w:szCs w:val="28"/>
          <w:shd w:val="clear" w:color="auto" w:fill="FFFFFF"/>
          <w:lang w:val="en-US"/>
        </w:rPr>
        <w:t>ISSA</w:t>
      </w:r>
      <w:r w:rsidRPr="000637AD">
        <w:rPr>
          <w:rFonts w:ascii="Aptos" w:hAnsi="Aptos" w:cstheme="minorHAnsi"/>
          <w:color w:val="002060"/>
          <w:sz w:val="28"/>
          <w:szCs w:val="28"/>
          <w:shd w:val="clear" w:color="auto" w:fill="FFFFFF"/>
        </w:rPr>
        <w:t xml:space="preserve"> για την διοργάνωση της επίσκεψης και την όλη βοήθεια.</w:t>
      </w:r>
    </w:p>
    <w:p w14:paraId="1EEA8782" w14:textId="77777777" w:rsidR="00634B81" w:rsidRDefault="00634B81" w:rsidP="00634B81">
      <w:pPr>
        <w:pStyle w:val="ListParagraph"/>
        <w:ind w:left="861"/>
        <w:jc w:val="both"/>
        <w:rPr>
          <w:rFonts w:ascii="Aptos" w:hAnsi="Aptos" w:cstheme="minorHAnsi"/>
          <w:color w:val="002060"/>
          <w:sz w:val="28"/>
          <w:szCs w:val="28"/>
          <w:shd w:val="clear" w:color="auto" w:fill="FFFFFF"/>
        </w:rPr>
      </w:pPr>
    </w:p>
    <w:p w14:paraId="2B704E22" w14:textId="2EF59890" w:rsidR="001E48CB" w:rsidRDefault="001E48CB" w:rsidP="00634B81">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48B2455C" wp14:editId="625DA67D">
            <wp:extent cx="2495550" cy="2024380"/>
            <wp:effectExtent l="0" t="0" r="0" b="0"/>
            <wp:docPr id="2118386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873" cy="2042488"/>
                    </a:xfrm>
                    <a:prstGeom prst="rect">
                      <a:avLst/>
                    </a:prstGeom>
                    <a:noFill/>
                    <a:ln>
                      <a:noFill/>
                    </a:ln>
                  </pic:spPr>
                </pic:pic>
              </a:graphicData>
            </a:graphic>
          </wp:inline>
        </w:drawing>
      </w:r>
      <w:r>
        <w:rPr>
          <w:noProof/>
        </w:rPr>
        <w:drawing>
          <wp:inline distT="0" distB="0" distL="0" distR="0" wp14:anchorId="21ADE758" wp14:editId="20638639">
            <wp:extent cx="2228850" cy="2028556"/>
            <wp:effectExtent l="0" t="0" r="0" b="0"/>
            <wp:docPr id="1361709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9688" cy="2056623"/>
                    </a:xfrm>
                    <a:prstGeom prst="rect">
                      <a:avLst/>
                    </a:prstGeom>
                    <a:noFill/>
                    <a:ln>
                      <a:noFill/>
                    </a:ln>
                  </pic:spPr>
                </pic:pic>
              </a:graphicData>
            </a:graphic>
          </wp:inline>
        </w:drawing>
      </w:r>
    </w:p>
    <w:p w14:paraId="64559F36" w14:textId="3EF347E4" w:rsidR="00634B81" w:rsidRDefault="00634B81" w:rsidP="00634B81">
      <w:pPr>
        <w:pStyle w:val="ListParagraph"/>
        <w:ind w:left="861"/>
        <w:jc w:val="both"/>
        <w:rPr>
          <w:rFonts w:ascii="Aptos" w:hAnsi="Aptos" w:cstheme="minorHAnsi"/>
          <w:color w:val="002060"/>
          <w:sz w:val="28"/>
          <w:szCs w:val="28"/>
          <w:shd w:val="clear" w:color="auto" w:fill="FFFFFF"/>
        </w:rPr>
      </w:pPr>
      <w:r>
        <w:rPr>
          <w:noProof/>
        </w:rPr>
        <w:lastRenderedPageBreak/>
        <w:drawing>
          <wp:inline distT="0" distB="0" distL="0" distR="0" wp14:anchorId="19D8F2E2" wp14:editId="0419B8D9">
            <wp:extent cx="2381250" cy="1895475"/>
            <wp:effectExtent l="0" t="0" r="0" b="9525"/>
            <wp:docPr id="55465292" name="Picture 6" descr="A group of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292" name="Picture 6" descr="A group of men shaking hand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985" cy="1898448"/>
                    </a:xfrm>
                    <a:prstGeom prst="rect">
                      <a:avLst/>
                    </a:prstGeom>
                    <a:noFill/>
                    <a:ln>
                      <a:noFill/>
                    </a:ln>
                  </pic:spPr>
                </pic:pic>
              </a:graphicData>
            </a:graphic>
          </wp:inline>
        </w:drawing>
      </w:r>
      <w:r>
        <w:rPr>
          <w:noProof/>
        </w:rPr>
        <w:drawing>
          <wp:inline distT="0" distB="0" distL="0" distR="0" wp14:anchorId="061BDB15" wp14:editId="79CB3769">
            <wp:extent cx="2333625" cy="1905000"/>
            <wp:effectExtent l="0" t="0" r="9525" b="0"/>
            <wp:docPr id="2000380427" name="Picture 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80427" name="Picture 7" descr="A group of men in suit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4512" cy="1905724"/>
                    </a:xfrm>
                    <a:prstGeom prst="rect">
                      <a:avLst/>
                    </a:prstGeom>
                    <a:noFill/>
                    <a:ln>
                      <a:noFill/>
                    </a:ln>
                  </pic:spPr>
                </pic:pic>
              </a:graphicData>
            </a:graphic>
          </wp:inline>
        </w:drawing>
      </w:r>
      <w:r>
        <w:rPr>
          <w:noProof/>
        </w:rPr>
        <w:drawing>
          <wp:inline distT="0" distB="0" distL="0" distR="0" wp14:anchorId="1A2D8106" wp14:editId="7F22EC2B">
            <wp:extent cx="2390775" cy="1800225"/>
            <wp:effectExtent l="0" t="0" r="9525" b="9525"/>
            <wp:docPr id="514459203" name="Picture 8" descr="A couple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9203" name="Picture 8" descr="A couple of men in suit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sidR="002520DA">
        <w:rPr>
          <w:noProof/>
        </w:rPr>
        <w:drawing>
          <wp:inline distT="0" distB="0" distL="0" distR="0" wp14:anchorId="00E5171E" wp14:editId="6D5208A7">
            <wp:extent cx="2295525" cy="1809750"/>
            <wp:effectExtent l="0" t="0" r="9525" b="0"/>
            <wp:docPr id="682077726" name="Picture 13" descr="A group of people standing around a table with drin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77726" name="Picture 13" descr="A group of people standing around a table with drink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809750"/>
                    </a:xfrm>
                    <a:prstGeom prst="rect">
                      <a:avLst/>
                    </a:prstGeom>
                    <a:noFill/>
                    <a:ln>
                      <a:noFill/>
                    </a:ln>
                  </pic:spPr>
                </pic:pic>
              </a:graphicData>
            </a:graphic>
          </wp:inline>
        </w:drawing>
      </w:r>
      <w:r>
        <w:rPr>
          <w:noProof/>
        </w:rPr>
        <w:drawing>
          <wp:inline distT="0" distB="0" distL="0" distR="0" wp14:anchorId="115A0198" wp14:editId="378D72E3">
            <wp:extent cx="1819275" cy="2085975"/>
            <wp:effectExtent l="0" t="0" r="9525" b="9525"/>
            <wp:docPr id="8226041" name="Picture 9"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41" name="Picture 9" descr="A person standing at a podiu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2085975"/>
                    </a:xfrm>
                    <a:prstGeom prst="rect">
                      <a:avLst/>
                    </a:prstGeom>
                    <a:noFill/>
                    <a:ln>
                      <a:noFill/>
                    </a:ln>
                  </pic:spPr>
                </pic:pic>
              </a:graphicData>
            </a:graphic>
          </wp:inline>
        </w:drawing>
      </w:r>
      <w:r>
        <w:rPr>
          <w:noProof/>
        </w:rPr>
        <w:drawing>
          <wp:inline distT="0" distB="0" distL="0" distR="0" wp14:anchorId="21F39426" wp14:editId="7DC483E4">
            <wp:extent cx="2857500" cy="2095500"/>
            <wp:effectExtent l="0" t="0" r="0" b="0"/>
            <wp:docPr id="1333031217" name="Picture 10"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31217" name="Picture 10" descr="A group of men in suit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857" cy="2095762"/>
                    </a:xfrm>
                    <a:prstGeom prst="rect">
                      <a:avLst/>
                    </a:prstGeom>
                    <a:noFill/>
                    <a:ln>
                      <a:noFill/>
                    </a:ln>
                  </pic:spPr>
                </pic:pic>
              </a:graphicData>
            </a:graphic>
          </wp:inline>
        </w:drawing>
      </w:r>
      <w:r>
        <w:rPr>
          <w:noProof/>
        </w:rPr>
        <w:drawing>
          <wp:inline distT="0" distB="0" distL="0" distR="0" wp14:anchorId="05A0A3E5" wp14:editId="5B37DAF0">
            <wp:extent cx="2333625" cy="2028825"/>
            <wp:effectExtent l="0" t="0" r="9525" b="9525"/>
            <wp:docPr id="1775705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3625" cy="2028825"/>
                    </a:xfrm>
                    <a:prstGeom prst="rect">
                      <a:avLst/>
                    </a:prstGeom>
                    <a:noFill/>
                    <a:ln>
                      <a:noFill/>
                    </a:ln>
                  </pic:spPr>
                </pic:pic>
              </a:graphicData>
            </a:graphic>
          </wp:inline>
        </w:drawing>
      </w:r>
      <w:r>
        <w:rPr>
          <w:noProof/>
        </w:rPr>
        <w:drawing>
          <wp:inline distT="0" distB="0" distL="0" distR="0" wp14:anchorId="44D9D074" wp14:editId="703E81B3">
            <wp:extent cx="2333625" cy="2038350"/>
            <wp:effectExtent l="0" t="0" r="9525" b="0"/>
            <wp:docPr id="700790421" name="Picture 12"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90421" name="Picture 12" descr="A person and person standing togeth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noFill/>
                    <a:ln>
                      <a:noFill/>
                    </a:ln>
                  </pic:spPr>
                </pic:pic>
              </a:graphicData>
            </a:graphic>
          </wp:inline>
        </w:drawing>
      </w:r>
    </w:p>
    <w:p w14:paraId="114C74C4" w14:textId="77777777" w:rsidR="00634B81" w:rsidRPr="000637AD" w:rsidRDefault="00634B81" w:rsidP="00634B81">
      <w:pPr>
        <w:pStyle w:val="ListParagraph"/>
        <w:ind w:left="861"/>
        <w:jc w:val="both"/>
        <w:rPr>
          <w:rFonts w:ascii="Aptos" w:hAnsi="Aptos" w:cstheme="minorHAnsi"/>
          <w:color w:val="002060"/>
          <w:sz w:val="28"/>
          <w:szCs w:val="28"/>
          <w:shd w:val="clear" w:color="auto" w:fill="FFFFFF"/>
        </w:rPr>
      </w:pPr>
    </w:p>
    <w:p w14:paraId="2398E164" w14:textId="77777777" w:rsidR="004139B8" w:rsidRPr="001E48CB" w:rsidRDefault="004139B8" w:rsidP="004139B8">
      <w:pPr>
        <w:pStyle w:val="ListParagraph"/>
        <w:numPr>
          <w:ilvl w:val="1"/>
          <w:numId w:val="1"/>
        </w:numPr>
        <w:ind w:left="861"/>
        <w:jc w:val="both"/>
        <w:rPr>
          <w:rFonts w:ascii="Aptos" w:hAnsi="Aptos" w:cstheme="minorHAnsi"/>
          <w:color w:val="002060"/>
          <w:sz w:val="28"/>
          <w:szCs w:val="28"/>
          <w:shd w:val="clear" w:color="auto" w:fill="FFFFFF"/>
          <w:lang w:val="en-US"/>
        </w:rPr>
      </w:pPr>
      <w:r w:rsidRPr="00CB7816">
        <w:rPr>
          <w:rFonts w:ascii="Aptos" w:hAnsi="Aptos" w:cstheme="minorHAnsi"/>
          <w:color w:val="002060"/>
          <w:sz w:val="28"/>
          <w:szCs w:val="28"/>
          <w:shd w:val="clear" w:color="auto" w:fill="FFFFFF"/>
        </w:rPr>
        <w:lastRenderedPageBreak/>
        <w:t>Την</w:t>
      </w:r>
      <w:r w:rsidRPr="00CB7816">
        <w:rPr>
          <w:rFonts w:ascii="Aptos" w:hAnsi="Aptos" w:cstheme="minorHAnsi"/>
          <w:color w:val="002060"/>
          <w:sz w:val="28"/>
          <w:szCs w:val="28"/>
          <w:shd w:val="clear" w:color="auto" w:fill="FFFFFF"/>
          <w:lang w:val="en-US"/>
        </w:rPr>
        <w:t xml:space="preserve"> 15-16/5/25 </w:t>
      </w:r>
      <w:r w:rsidRPr="00CB7816">
        <w:rPr>
          <w:rFonts w:ascii="Aptos" w:hAnsi="Aptos" w:cstheme="minorHAnsi"/>
          <w:color w:val="002060"/>
          <w:sz w:val="28"/>
          <w:szCs w:val="28"/>
          <w:shd w:val="clear" w:color="auto" w:fill="FFFFFF"/>
        </w:rPr>
        <w:t>στο</w:t>
      </w:r>
      <w:r w:rsidRPr="00CB7816">
        <w:rPr>
          <w:rFonts w:ascii="Aptos" w:hAnsi="Aptos" w:cstheme="minorHAnsi"/>
          <w:color w:val="002060"/>
          <w:sz w:val="28"/>
          <w:szCs w:val="28"/>
          <w:shd w:val="clear" w:color="auto" w:fill="FFFFFF"/>
          <w:lang w:val="en-US"/>
        </w:rPr>
        <w:t xml:space="preserve"> Working Group &amp; </w:t>
      </w:r>
      <w:r w:rsidRPr="00CB7816">
        <w:rPr>
          <w:rFonts w:ascii="Aptos" w:hAnsi="Aptos" w:cstheme="minorHAnsi"/>
          <w:color w:val="002060"/>
          <w:sz w:val="28"/>
          <w:szCs w:val="28"/>
          <w:shd w:val="clear" w:color="auto" w:fill="FFFFFF"/>
        </w:rPr>
        <w:t>το</w:t>
      </w:r>
      <w:r w:rsidRPr="00CB7816">
        <w:rPr>
          <w:rFonts w:ascii="Aptos" w:hAnsi="Aptos" w:cstheme="minorHAnsi"/>
          <w:color w:val="002060"/>
          <w:sz w:val="28"/>
          <w:szCs w:val="28"/>
          <w:shd w:val="clear" w:color="auto" w:fill="FFFFFF"/>
          <w:lang w:val="en-US"/>
        </w:rPr>
        <w:t xml:space="preserve"> Board Meeting </w:t>
      </w:r>
      <w:r w:rsidRPr="00CB7816">
        <w:rPr>
          <w:rFonts w:ascii="Aptos" w:hAnsi="Aptos" w:cstheme="minorHAnsi"/>
          <w:color w:val="002060"/>
          <w:sz w:val="28"/>
          <w:szCs w:val="28"/>
          <w:shd w:val="clear" w:color="auto" w:fill="FFFFFF"/>
        </w:rPr>
        <w:t>του</w:t>
      </w:r>
      <w:r w:rsidRPr="00CB7816">
        <w:rPr>
          <w:rFonts w:ascii="Aptos" w:hAnsi="Aptos" w:cstheme="minorHAnsi"/>
          <w:color w:val="002060"/>
          <w:sz w:val="28"/>
          <w:szCs w:val="28"/>
          <w:shd w:val="clear" w:color="auto" w:fill="FFFFFF"/>
          <w:lang w:val="en-US"/>
        </w:rPr>
        <w:t xml:space="preserve"> OCEAN.</w:t>
      </w:r>
    </w:p>
    <w:p w14:paraId="13D96D5A" w14:textId="77777777" w:rsidR="001E48CB" w:rsidRPr="00AF37A2" w:rsidRDefault="001E48CB" w:rsidP="004139B8">
      <w:pPr>
        <w:pStyle w:val="ListParagraph"/>
        <w:ind w:left="861"/>
        <w:jc w:val="both"/>
        <w:rPr>
          <w:noProof/>
          <w:lang w:val="en-US"/>
        </w:rPr>
      </w:pPr>
    </w:p>
    <w:p w14:paraId="47871065" w14:textId="1DA7C8A1" w:rsidR="001E48CB" w:rsidRDefault="001E48CB" w:rsidP="004139B8">
      <w:pPr>
        <w:pStyle w:val="ListParagraph"/>
        <w:ind w:left="861"/>
        <w:jc w:val="both"/>
      </w:pPr>
      <w:r>
        <w:rPr>
          <w:noProof/>
        </w:rPr>
        <w:drawing>
          <wp:inline distT="0" distB="0" distL="0" distR="0" wp14:anchorId="4F39DA58" wp14:editId="24D1D19F">
            <wp:extent cx="2893695" cy="2288809"/>
            <wp:effectExtent l="0" t="2222" r="0" b="0"/>
            <wp:docPr id="20295798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915954" cy="2306415"/>
                    </a:xfrm>
                    <a:prstGeom prst="rect">
                      <a:avLst/>
                    </a:prstGeom>
                    <a:noFill/>
                    <a:ln>
                      <a:noFill/>
                    </a:ln>
                  </pic:spPr>
                </pic:pic>
              </a:graphicData>
            </a:graphic>
          </wp:inline>
        </w:drawing>
      </w:r>
      <w:r w:rsidRPr="001E48CB">
        <w:t xml:space="preserve"> </w:t>
      </w:r>
      <w:r>
        <w:rPr>
          <w:noProof/>
        </w:rPr>
        <w:drawing>
          <wp:inline distT="0" distB="0" distL="0" distR="0" wp14:anchorId="0127AADA" wp14:editId="7B52714F">
            <wp:extent cx="2893920" cy="2390775"/>
            <wp:effectExtent l="3810" t="0" r="5715" b="5715"/>
            <wp:docPr id="13998690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916292" cy="2409257"/>
                    </a:xfrm>
                    <a:prstGeom prst="rect">
                      <a:avLst/>
                    </a:prstGeom>
                    <a:noFill/>
                    <a:ln>
                      <a:noFill/>
                    </a:ln>
                  </pic:spPr>
                </pic:pic>
              </a:graphicData>
            </a:graphic>
          </wp:inline>
        </w:drawing>
      </w:r>
    </w:p>
    <w:p w14:paraId="5AAB845B" w14:textId="77777777" w:rsidR="00263CA0" w:rsidRDefault="00263CA0" w:rsidP="004139B8">
      <w:pPr>
        <w:pStyle w:val="ListParagraph"/>
        <w:ind w:left="861"/>
        <w:jc w:val="both"/>
      </w:pPr>
    </w:p>
    <w:p w14:paraId="02789FF4" w14:textId="0C7A1890" w:rsidR="004139B8" w:rsidRDefault="001E48CB" w:rsidP="004139B8">
      <w:pPr>
        <w:pStyle w:val="ListParagraph"/>
        <w:ind w:left="861"/>
        <w:jc w:val="both"/>
      </w:pPr>
      <w:r w:rsidRPr="001E48CB">
        <w:t xml:space="preserve"> </w:t>
      </w:r>
      <w:r>
        <w:rPr>
          <w:noProof/>
        </w:rPr>
        <w:drawing>
          <wp:inline distT="0" distB="0" distL="0" distR="0" wp14:anchorId="3C944BB3" wp14:editId="71FA54F6">
            <wp:extent cx="2390775" cy="2021840"/>
            <wp:effectExtent l="0" t="0" r="9525" b="0"/>
            <wp:docPr id="532475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2035" cy="2031362"/>
                    </a:xfrm>
                    <a:prstGeom prst="rect">
                      <a:avLst/>
                    </a:prstGeom>
                    <a:noFill/>
                    <a:ln>
                      <a:noFill/>
                    </a:ln>
                  </pic:spPr>
                </pic:pic>
              </a:graphicData>
            </a:graphic>
          </wp:inline>
        </w:drawing>
      </w:r>
      <w:r w:rsidRPr="001E48CB">
        <w:t xml:space="preserve"> </w:t>
      </w:r>
      <w:r>
        <w:rPr>
          <w:noProof/>
        </w:rPr>
        <w:drawing>
          <wp:inline distT="0" distB="0" distL="0" distR="0" wp14:anchorId="50CCD9FC" wp14:editId="51AA222A">
            <wp:extent cx="2266950" cy="2022475"/>
            <wp:effectExtent l="0" t="0" r="0" b="0"/>
            <wp:docPr id="5453686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950" cy="2022475"/>
                    </a:xfrm>
                    <a:prstGeom prst="rect">
                      <a:avLst/>
                    </a:prstGeom>
                    <a:noFill/>
                    <a:ln>
                      <a:noFill/>
                    </a:ln>
                  </pic:spPr>
                </pic:pic>
              </a:graphicData>
            </a:graphic>
          </wp:inline>
        </w:drawing>
      </w:r>
    </w:p>
    <w:p w14:paraId="39CD99DB" w14:textId="5A2B2ECC" w:rsidR="001E48CB" w:rsidRDefault="001E48CB" w:rsidP="004139B8">
      <w:pPr>
        <w:pStyle w:val="ListParagraph"/>
        <w:ind w:left="861"/>
        <w:jc w:val="both"/>
      </w:pPr>
      <w:r>
        <w:rPr>
          <w:noProof/>
        </w:rPr>
        <w:drawing>
          <wp:inline distT="0" distB="0" distL="0" distR="0" wp14:anchorId="04AADF9D" wp14:editId="1360571B">
            <wp:extent cx="2324100" cy="2069465"/>
            <wp:effectExtent l="0" t="0" r="0" b="6985"/>
            <wp:docPr id="11613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4091" cy="2087266"/>
                    </a:xfrm>
                    <a:prstGeom prst="rect">
                      <a:avLst/>
                    </a:prstGeom>
                    <a:noFill/>
                    <a:ln>
                      <a:noFill/>
                    </a:ln>
                  </pic:spPr>
                </pic:pic>
              </a:graphicData>
            </a:graphic>
          </wp:inline>
        </w:drawing>
      </w:r>
      <w:r w:rsidRPr="001E48CB">
        <w:t xml:space="preserve"> </w:t>
      </w:r>
      <w:r>
        <w:rPr>
          <w:noProof/>
        </w:rPr>
        <w:drawing>
          <wp:inline distT="0" distB="0" distL="0" distR="0" wp14:anchorId="6D37AB02" wp14:editId="56D16B31">
            <wp:extent cx="2314575" cy="2070100"/>
            <wp:effectExtent l="0" t="0" r="9525" b="6350"/>
            <wp:docPr id="198844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575" cy="2070100"/>
                    </a:xfrm>
                    <a:prstGeom prst="rect">
                      <a:avLst/>
                    </a:prstGeom>
                    <a:noFill/>
                    <a:ln>
                      <a:noFill/>
                    </a:ln>
                  </pic:spPr>
                </pic:pic>
              </a:graphicData>
            </a:graphic>
          </wp:inline>
        </w:drawing>
      </w:r>
    </w:p>
    <w:p w14:paraId="653B0041" w14:textId="77777777" w:rsidR="001E48CB" w:rsidRDefault="001E48CB" w:rsidP="004139B8">
      <w:pPr>
        <w:pStyle w:val="ListParagraph"/>
        <w:ind w:left="861"/>
        <w:jc w:val="both"/>
      </w:pPr>
    </w:p>
    <w:p w14:paraId="594C1513" w14:textId="77777777" w:rsidR="001E48CB" w:rsidRDefault="001E48CB" w:rsidP="004139B8">
      <w:pPr>
        <w:pStyle w:val="ListParagraph"/>
        <w:ind w:left="861"/>
        <w:jc w:val="both"/>
        <w:rPr>
          <w:rFonts w:ascii="Aptos" w:hAnsi="Aptos" w:cstheme="minorHAnsi"/>
          <w:color w:val="002060"/>
          <w:sz w:val="28"/>
          <w:szCs w:val="28"/>
          <w:shd w:val="clear" w:color="auto" w:fill="FFFFFF"/>
        </w:rPr>
      </w:pPr>
    </w:p>
    <w:p w14:paraId="62343C9A" w14:textId="77777777" w:rsidR="000637AD" w:rsidRDefault="005527E4" w:rsidP="004139B8">
      <w:pPr>
        <w:pStyle w:val="ListParagraph"/>
        <w:ind w:left="861"/>
        <w:jc w:val="both"/>
      </w:pPr>
      <w:r>
        <w:rPr>
          <w:noProof/>
        </w:rPr>
        <w:lastRenderedPageBreak/>
        <w:drawing>
          <wp:inline distT="0" distB="0" distL="0" distR="0" wp14:anchorId="4E75D071" wp14:editId="359F98F6">
            <wp:extent cx="2409825" cy="2442210"/>
            <wp:effectExtent l="0" t="0" r="9525" b="0"/>
            <wp:docPr id="1262192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1845" cy="2454392"/>
                    </a:xfrm>
                    <a:prstGeom prst="rect">
                      <a:avLst/>
                    </a:prstGeom>
                    <a:noFill/>
                    <a:ln>
                      <a:noFill/>
                    </a:ln>
                  </pic:spPr>
                </pic:pic>
              </a:graphicData>
            </a:graphic>
          </wp:inline>
        </w:drawing>
      </w:r>
      <w:r>
        <w:rPr>
          <w:noProof/>
        </w:rPr>
        <w:drawing>
          <wp:inline distT="0" distB="0" distL="0" distR="0" wp14:anchorId="29164AB8" wp14:editId="5BBA56A9">
            <wp:extent cx="2305050" cy="2442845"/>
            <wp:effectExtent l="0" t="0" r="0" b="0"/>
            <wp:docPr id="12042521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5754" cy="2454189"/>
                    </a:xfrm>
                    <a:prstGeom prst="rect">
                      <a:avLst/>
                    </a:prstGeom>
                    <a:noFill/>
                    <a:ln>
                      <a:noFill/>
                    </a:ln>
                  </pic:spPr>
                </pic:pic>
              </a:graphicData>
            </a:graphic>
          </wp:inline>
        </w:drawing>
      </w:r>
      <w:r w:rsidRPr="005527E4">
        <w:t xml:space="preserve"> </w:t>
      </w:r>
    </w:p>
    <w:p w14:paraId="49BAA406" w14:textId="06ED8C83" w:rsidR="001E48CB" w:rsidRDefault="005527E4" w:rsidP="004139B8">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1CD43345" wp14:editId="1ECABF5D">
            <wp:extent cx="2381250" cy="2171700"/>
            <wp:effectExtent l="0" t="0" r="0" b="0"/>
            <wp:docPr id="16117644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2522" cy="2191100"/>
                    </a:xfrm>
                    <a:prstGeom prst="rect">
                      <a:avLst/>
                    </a:prstGeom>
                    <a:noFill/>
                    <a:ln>
                      <a:noFill/>
                    </a:ln>
                  </pic:spPr>
                </pic:pic>
              </a:graphicData>
            </a:graphic>
          </wp:inline>
        </w:drawing>
      </w:r>
      <w:r w:rsidRPr="005527E4">
        <w:t xml:space="preserve"> </w:t>
      </w:r>
      <w:r>
        <w:rPr>
          <w:noProof/>
        </w:rPr>
        <w:drawing>
          <wp:inline distT="0" distB="0" distL="0" distR="0" wp14:anchorId="62840E18" wp14:editId="644D7391">
            <wp:extent cx="2305050" cy="2162175"/>
            <wp:effectExtent l="0" t="0" r="0" b="9525"/>
            <wp:docPr id="304286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437" cy="2176608"/>
                    </a:xfrm>
                    <a:prstGeom prst="rect">
                      <a:avLst/>
                    </a:prstGeom>
                    <a:noFill/>
                    <a:ln>
                      <a:noFill/>
                    </a:ln>
                  </pic:spPr>
                </pic:pic>
              </a:graphicData>
            </a:graphic>
          </wp:inline>
        </w:drawing>
      </w:r>
    </w:p>
    <w:p w14:paraId="0752D127" w14:textId="77777777" w:rsidR="001E48CB" w:rsidRPr="001E48CB" w:rsidRDefault="001E48CB" w:rsidP="004139B8">
      <w:pPr>
        <w:pStyle w:val="ListParagraph"/>
        <w:ind w:left="861"/>
        <w:jc w:val="both"/>
        <w:rPr>
          <w:rFonts w:ascii="Aptos" w:hAnsi="Aptos" w:cstheme="minorHAnsi"/>
          <w:color w:val="002060"/>
          <w:sz w:val="28"/>
          <w:szCs w:val="28"/>
          <w:shd w:val="clear" w:color="auto" w:fill="FFFFFF"/>
        </w:rPr>
      </w:pPr>
    </w:p>
    <w:p w14:paraId="6737D67B" w14:textId="5E657349" w:rsidR="006D4D84" w:rsidRDefault="006D4D84" w:rsidP="00412853">
      <w:pPr>
        <w:pStyle w:val="ListParagraph"/>
        <w:numPr>
          <w:ilvl w:val="1"/>
          <w:numId w:val="1"/>
        </w:numPr>
        <w:ind w:left="861"/>
        <w:jc w:val="both"/>
        <w:rPr>
          <w:rFonts w:ascii="Aptos" w:hAnsi="Aptos" w:cstheme="minorHAnsi"/>
          <w:color w:val="002060"/>
          <w:sz w:val="28"/>
          <w:szCs w:val="28"/>
          <w:shd w:val="clear" w:color="auto" w:fill="FFFFFF"/>
        </w:rPr>
      </w:pPr>
      <w:r>
        <w:rPr>
          <w:rFonts w:ascii="Aptos" w:hAnsi="Aptos" w:cstheme="minorHAnsi"/>
          <w:color w:val="002060"/>
          <w:sz w:val="28"/>
          <w:szCs w:val="28"/>
          <w:shd w:val="clear" w:color="auto" w:fill="FFFFFF"/>
        </w:rPr>
        <w:t xml:space="preserve">Την 28/5/25 στο </w:t>
      </w:r>
      <w:r w:rsidRPr="006D4D84">
        <w:rPr>
          <w:rFonts w:ascii="Aptos" w:hAnsi="Aptos" w:cstheme="minorHAnsi"/>
          <w:color w:val="002060"/>
          <w:sz w:val="28"/>
          <w:szCs w:val="28"/>
          <w:shd w:val="clear" w:color="auto" w:fill="FFFFFF"/>
        </w:rPr>
        <w:t>Επετειακ</w:t>
      </w:r>
      <w:r>
        <w:rPr>
          <w:rFonts w:ascii="Aptos" w:hAnsi="Aptos" w:cstheme="minorHAnsi"/>
          <w:color w:val="002060"/>
          <w:sz w:val="28"/>
          <w:szCs w:val="28"/>
          <w:shd w:val="clear" w:color="auto" w:fill="FFFFFF"/>
        </w:rPr>
        <w:t>ό</w:t>
      </w:r>
      <w:r w:rsidRPr="006D4D84">
        <w:rPr>
          <w:rFonts w:ascii="Aptos" w:hAnsi="Aptos" w:cstheme="minorHAnsi"/>
          <w:color w:val="002060"/>
          <w:sz w:val="28"/>
          <w:szCs w:val="28"/>
          <w:shd w:val="clear" w:color="auto" w:fill="FFFFFF"/>
        </w:rPr>
        <w:t xml:space="preserve"> Συνέδριο για τα 80 χρόνια του Πανελλήνιου Συνδέσμου </w:t>
      </w:r>
      <w:proofErr w:type="spellStart"/>
      <w:r w:rsidRPr="006D4D84">
        <w:rPr>
          <w:rFonts w:ascii="Aptos" w:hAnsi="Aptos" w:cstheme="minorHAnsi"/>
          <w:color w:val="002060"/>
          <w:sz w:val="28"/>
          <w:szCs w:val="28"/>
          <w:shd w:val="clear" w:color="auto" w:fill="FFFFFF"/>
        </w:rPr>
        <w:t>Εξαγωγέων</w:t>
      </w:r>
      <w:proofErr w:type="spellEnd"/>
      <w:r w:rsidRPr="006D4D84">
        <w:rPr>
          <w:rFonts w:ascii="Aptos" w:hAnsi="Aptos" w:cstheme="minorHAnsi"/>
          <w:color w:val="002060"/>
          <w:sz w:val="28"/>
          <w:szCs w:val="28"/>
          <w:shd w:val="clear" w:color="auto" w:fill="FFFFFF"/>
        </w:rPr>
        <w:t xml:space="preserve"> (ΠΣΕ), με τίτλο "Ορίζοντας το Μέλλον των Ελληνικών Εξαγωγών: Καινοτομία, Προκλήσεις και Ευκαιρίες"</w:t>
      </w:r>
      <w:r>
        <w:rPr>
          <w:rFonts w:ascii="Aptos" w:hAnsi="Aptos" w:cstheme="minorHAnsi"/>
          <w:color w:val="002060"/>
          <w:sz w:val="28"/>
          <w:szCs w:val="28"/>
          <w:shd w:val="clear" w:color="auto" w:fill="FFFFFF"/>
        </w:rPr>
        <w:t>.</w:t>
      </w:r>
    </w:p>
    <w:p w14:paraId="10E5D94B" w14:textId="77777777" w:rsidR="00B46BFE" w:rsidRDefault="00B46BFE" w:rsidP="00B46BFE">
      <w:pPr>
        <w:pStyle w:val="ListParagraph"/>
        <w:ind w:left="861"/>
        <w:jc w:val="both"/>
        <w:rPr>
          <w:rFonts w:ascii="Aptos" w:hAnsi="Aptos" w:cstheme="minorHAnsi"/>
          <w:color w:val="002060"/>
          <w:sz w:val="28"/>
          <w:szCs w:val="28"/>
          <w:shd w:val="clear" w:color="auto" w:fill="FFFFFF"/>
        </w:rPr>
      </w:pPr>
    </w:p>
    <w:p w14:paraId="0F305627" w14:textId="77777777" w:rsidR="00B37FA6" w:rsidRDefault="006D4D84" w:rsidP="006D4D84">
      <w:pPr>
        <w:jc w:val="both"/>
        <w:rPr>
          <w:rFonts w:ascii="Aptos" w:hAnsi="Aptos" w:cstheme="minorHAnsi"/>
          <w:color w:val="002060"/>
          <w:sz w:val="28"/>
          <w:szCs w:val="28"/>
          <w:shd w:val="clear" w:color="auto" w:fill="FFFFFF"/>
        </w:rPr>
      </w:pPr>
      <w:r>
        <w:rPr>
          <w:noProof/>
        </w:rPr>
        <w:drawing>
          <wp:inline distT="0" distB="0" distL="0" distR="0" wp14:anchorId="5A42AD41" wp14:editId="7957C2A8">
            <wp:extent cx="2505075" cy="2133600"/>
            <wp:effectExtent l="0" t="0" r="9525" b="0"/>
            <wp:docPr id="83667112" name="Picture 2" descr="A person in suit and tie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7112" name="Picture 2" descr="A person in suit and tie speaking into a microphon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5174" cy="2159236"/>
                    </a:xfrm>
                    <a:prstGeom prst="rect">
                      <a:avLst/>
                    </a:prstGeom>
                    <a:noFill/>
                    <a:ln>
                      <a:noFill/>
                    </a:ln>
                  </pic:spPr>
                </pic:pic>
              </a:graphicData>
            </a:graphic>
          </wp:inline>
        </w:drawing>
      </w:r>
      <w:r>
        <w:rPr>
          <w:noProof/>
        </w:rPr>
        <w:drawing>
          <wp:inline distT="0" distB="0" distL="0" distR="0" wp14:anchorId="701393F3" wp14:editId="68900D36">
            <wp:extent cx="2724150" cy="2124075"/>
            <wp:effectExtent l="0" t="0" r="0" b="9525"/>
            <wp:docPr id="674987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4150" cy="2124075"/>
                    </a:xfrm>
                    <a:prstGeom prst="rect">
                      <a:avLst/>
                    </a:prstGeom>
                    <a:noFill/>
                    <a:ln>
                      <a:noFill/>
                    </a:ln>
                  </pic:spPr>
                </pic:pic>
              </a:graphicData>
            </a:graphic>
          </wp:inline>
        </w:drawing>
      </w:r>
    </w:p>
    <w:p w14:paraId="4AAE0F14" w14:textId="4DF01A5E" w:rsidR="006D4D84" w:rsidRDefault="006D4D84" w:rsidP="006D4D84">
      <w:pPr>
        <w:jc w:val="both"/>
        <w:rPr>
          <w:rFonts w:ascii="Aptos" w:hAnsi="Aptos" w:cstheme="minorHAnsi"/>
          <w:color w:val="002060"/>
          <w:sz w:val="28"/>
          <w:szCs w:val="28"/>
          <w:shd w:val="clear" w:color="auto" w:fill="FFFFFF"/>
        </w:rPr>
      </w:pPr>
      <w:r>
        <w:rPr>
          <w:noProof/>
        </w:rPr>
        <w:lastRenderedPageBreak/>
        <w:drawing>
          <wp:inline distT="0" distB="0" distL="0" distR="0" wp14:anchorId="70FC0EE3" wp14:editId="513B94EA">
            <wp:extent cx="2514600" cy="1962785"/>
            <wp:effectExtent l="0" t="0" r="0" b="0"/>
            <wp:docPr id="1817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986" cy="1977917"/>
                    </a:xfrm>
                    <a:prstGeom prst="rect">
                      <a:avLst/>
                    </a:prstGeom>
                    <a:noFill/>
                    <a:ln>
                      <a:noFill/>
                    </a:ln>
                  </pic:spPr>
                </pic:pic>
              </a:graphicData>
            </a:graphic>
          </wp:inline>
        </w:drawing>
      </w:r>
      <w:r>
        <w:rPr>
          <w:noProof/>
        </w:rPr>
        <w:drawing>
          <wp:inline distT="0" distB="0" distL="0" distR="0" wp14:anchorId="5AAC79F4" wp14:editId="0364E897">
            <wp:extent cx="2705100" cy="1960880"/>
            <wp:effectExtent l="0" t="0" r="0" b="1270"/>
            <wp:docPr id="822257064" name="Picture 3" descr="A group of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57064" name="Picture 3" descr="A group of people standing togeth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8395" cy="1977766"/>
                    </a:xfrm>
                    <a:prstGeom prst="rect">
                      <a:avLst/>
                    </a:prstGeom>
                    <a:noFill/>
                    <a:ln>
                      <a:noFill/>
                    </a:ln>
                  </pic:spPr>
                </pic:pic>
              </a:graphicData>
            </a:graphic>
          </wp:inline>
        </w:drawing>
      </w:r>
    </w:p>
    <w:p w14:paraId="64183BAA" w14:textId="77777777" w:rsidR="006D4D84" w:rsidRPr="006D4D84" w:rsidRDefault="006D4D84" w:rsidP="006D4D84">
      <w:pPr>
        <w:jc w:val="both"/>
        <w:rPr>
          <w:rFonts w:ascii="Aptos" w:hAnsi="Aptos" w:cstheme="minorHAnsi"/>
          <w:color w:val="002060"/>
          <w:sz w:val="28"/>
          <w:szCs w:val="28"/>
          <w:shd w:val="clear" w:color="auto" w:fill="FFFFFF"/>
        </w:rPr>
      </w:pPr>
    </w:p>
    <w:p w14:paraId="29CBA8A4" w14:textId="7F291C83" w:rsidR="004139B8" w:rsidRPr="00AF37A2" w:rsidRDefault="004139B8" w:rsidP="00412853">
      <w:pPr>
        <w:pStyle w:val="ListParagraph"/>
        <w:numPr>
          <w:ilvl w:val="1"/>
          <w:numId w:val="1"/>
        </w:numPr>
        <w:ind w:left="861"/>
        <w:jc w:val="both"/>
        <w:rPr>
          <w:rFonts w:ascii="Aptos" w:hAnsi="Aptos" w:cstheme="minorHAnsi"/>
          <w:color w:val="002060"/>
          <w:sz w:val="28"/>
          <w:szCs w:val="28"/>
          <w:shd w:val="clear" w:color="auto" w:fill="FFFFFF"/>
        </w:rPr>
      </w:pPr>
      <w:r w:rsidRPr="00AF37A2">
        <w:rPr>
          <w:rFonts w:ascii="Aptos" w:hAnsi="Aptos" w:cstheme="minorHAnsi"/>
          <w:color w:val="002060"/>
          <w:sz w:val="28"/>
          <w:szCs w:val="28"/>
          <w:shd w:val="clear" w:color="auto" w:fill="FFFFFF"/>
        </w:rPr>
        <w:t>Την 31/5/25 στην εκδήλωση, εν όψει των Ημερών Θάλασσας 2025, στο πλοίο CELESTYAL JOURNEY της εταιρείας CELESTYAL στο λιμάνι του Πειραιά με θέμα:</w:t>
      </w:r>
      <w:r w:rsidRPr="00AF37A2">
        <w:rPr>
          <w:color w:val="002060"/>
        </w:rPr>
        <w:t xml:space="preserve"> </w:t>
      </w:r>
      <w:r w:rsidRPr="00AF37A2">
        <w:rPr>
          <w:rFonts w:ascii="Aptos" w:hAnsi="Aptos" w:cstheme="minorHAnsi"/>
          <w:color w:val="002060"/>
          <w:sz w:val="28"/>
          <w:szCs w:val="28"/>
          <w:shd w:val="clear" w:color="auto" w:fill="FFFFFF"/>
        </w:rPr>
        <w:t>διατροφικές συνήθειες και βιωσιμότητα στα πλοία σε συνεργασία με το Πανεπιστήμιου Αιγαίου.</w:t>
      </w:r>
    </w:p>
    <w:p w14:paraId="27CDCEF9" w14:textId="77777777" w:rsidR="00E17164" w:rsidRDefault="00E17164" w:rsidP="004139B8">
      <w:pPr>
        <w:pStyle w:val="ListParagraph"/>
        <w:rPr>
          <w:sz w:val="24"/>
          <w:szCs w:val="24"/>
        </w:rPr>
      </w:pPr>
    </w:p>
    <w:p w14:paraId="186B574E" w14:textId="5795C5B0" w:rsidR="00AF37A2" w:rsidRDefault="00741B4C" w:rsidP="004139B8">
      <w:pPr>
        <w:pStyle w:val="ListParagraph"/>
        <w:rPr>
          <w:sz w:val="24"/>
          <w:szCs w:val="24"/>
        </w:rPr>
      </w:pPr>
      <w:r>
        <w:rPr>
          <w:noProof/>
          <w:sz w:val="24"/>
          <w:szCs w:val="24"/>
          <w:lang w:val="en-US"/>
        </w:rPr>
        <w:drawing>
          <wp:inline distT="0" distB="0" distL="0" distR="0" wp14:anchorId="18B536C5" wp14:editId="45BF3FE3">
            <wp:extent cx="2419350" cy="2085975"/>
            <wp:effectExtent l="0" t="0" r="0" b="9525"/>
            <wp:docPr id="3860052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419350" cy="2085975"/>
                    </a:xfrm>
                    <a:prstGeom prst="rect">
                      <a:avLst/>
                    </a:prstGeom>
                    <a:noFill/>
                    <a:ln>
                      <a:noFill/>
                    </a:ln>
                  </pic:spPr>
                </pic:pic>
              </a:graphicData>
            </a:graphic>
          </wp:inline>
        </w:drawing>
      </w:r>
      <w:r w:rsidRPr="00741B4C">
        <w:rPr>
          <w:sz w:val="24"/>
          <w:szCs w:val="24"/>
          <w:lang w:val="en-US"/>
        </w:rPr>
        <w:t xml:space="preserve"> </w:t>
      </w:r>
      <w:r>
        <w:rPr>
          <w:noProof/>
          <w:sz w:val="24"/>
          <w:szCs w:val="24"/>
          <w:lang w:val="en-US"/>
        </w:rPr>
        <w:drawing>
          <wp:inline distT="0" distB="0" distL="0" distR="0" wp14:anchorId="38C83316" wp14:editId="62AAFDC4">
            <wp:extent cx="2257425" cy="2066925"/>
            <wp:effectExtent l="0" t="0" r="0" b="9525"/>
            <wp:docPr id="21067733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283157" cy="2090486"/>
                    </a:xfrm>
                    <a:prstGeom prst="rect">
                      <a:avLst/>
                    </a:prstGeom>
                    <a:noFill/>
                    <a:ln>
                      <a:noFill/>
                    </a:ln>
                  </pic:spPr>
                </pic:pic>
              </a:graphicData>
            </a:graphic>
          </wp:inline>
        </w:drawing>
      </w:r>
    </w:p>
    <w:p w14:paraId="4AF7F5E1" w14:textId="4570EE1B" w:rsidR="00741B4C" w:rsidRPr="00741B4C" w:rsidRDefault="00741B4C" w:rsidP="004139B8">
      <w:pPr>
        <w:pStyle w:val="ListParagraph"/>
        <w:rPr>
          <w:rFonts w:ascii="Aptos" w:hAnsi="Aptos" w:cstheme="minorHAnsi"/>
          <w:color w:val="002060"/>
          <w:sz w:val="28"/>
          <w:szCs w:val="28"/>
          <w:shd w:val="clear" w:color="auto" w:fill="FFFFFF"/>
          <w:lang w:val="en-US"/>
        </w:rPr>
      </w:pPr>
      <w:r>
        <w:rPr>
          <w:noProof/>
          <w:sz w:val="24"/>
          <w:szCs w:val="24"/>
          <w:lang w:val="en-US"/>
        </w:rPr>
        <w:drawing>
          <wp:inline distT="0" distB="0" distL="0" distR="0" wp14:anchorId="0973081C" wp14:editId="4F5A9FA3">
            <wp:extent cx="2409825" cy="2007235"/>
            <wp:effectExtent l="0" t="0" r="9525" b="0"/>
            <wp:docPr id="11733592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421292" cy="2016786"/>
                    </a:xfrm>
                    <a:prstGeom prst="rect">
                      <a:avLst/>
                    </a:prstGeom>
                    <a:noFill/>
                    <a:ln>
                      <a:noFill/>
                    </a:ln>
                  </pic:spPr>
                </pic:pic>
              </a:graphicData>
            </a:graphic>
          </wp:inline>
        </w:drawing>
      </w:r>
      <w:r w:rsidRPr="00741B4C">
        <w:rPr>
          <w:sz w:val="24"/>
          <w:szCs w:val="24"/>
          <w:lang w:val="en-US"/>
        </w:rPr>
        <w:t xml:space="preserve"> </w:t>
      </w:r>
      <w:r>
        <w:rPr>
          <w:noProof/>
          <w:sz w:val="24"/>
          <w:szCs w:val="24"/>
          <w:lang w:val="en-US"/>
        </w:rPr>
        <w:drawing>
          <wp:inline distT="0" distB="0" distL="0" distR="0" wp14:anchorId="274DE568" wp14:editId="7D4EB3F4">
            <wp:extent cx="2276475" cy="2026285"/>
            <wp:effectExtent l="0" t="0" r="9525" b="0"/>
            <wp:docPr id="19877881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280151" cy="2029557"/>
                    </a:xfrm>
                    <a:prstGeom prst="rect">
                      <a:avLst/>
                    </a:prstGeom>
                    <a:noFill/>
                    <a:ln>
                      <a:noFill/>
                    </a:ln>
                  </pic:spPr>
                </pic:pic>
              </a:graphicData>
            </a:graphic>
          </wp:inline>
        </w:drawing>
      </w:r>
    </w:p>
    <w:p w14:paraId="2A353812" w14:textId="77777777" w:rsidR="00840D7B" w:rsidRDefault="00840D7B" w:rsidP="004139B8">
      <w:pPr>
        <w:pStyle w:val="ListParagraph"/>
        <w:rPr>
          <w:rFonts w:ascii="Aptos" w:hAnsi="Aptos" w:cstheme="minorHAnsi"/>
          <w:color w:val="002060"/>
          <w:sz w:val="28"/>
          <w:szCs w:val="28"/>
          <w:shd w:val="clear" w:color="auto" w:fill="FFFFFF"/>
        </w:rPr>
      </w:pPr>
    </w:p>
    <w:p w14:paraId="415F80BD" w14:textId="77777777" w:rsidR="004139B8"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lastRenderedPageBreak/>
        <w:t>Την 1/6/25 στην δεξίωση που πραγματοποιήθηκε για την παρουσίαση του συλλεκτικού λευκώματος</w:t>
      </w:r>
      <w:r w:rsidRPr="00CB7816">
        <w:rPr>
          <w:color w:val="002060"/>
        </w:rPr>
        <w:t xml:space="preserve"> </w:t>
      </w:r>
      <w:r w:rsidRPr="00CB7816">
        <w:rPr>
          <w:rFonts w:ascii="Aptos" w:hAnsi="Aptos"/>
          <w:b/>
          <w:bCs/>
          <w:color w:val="002060"/>
          <w:sz w:val="28"/>
          <w:szCs w:val="28"/>
        </w:rPr>
        <w:t xml:space="preserve">«Οι Προσωπικότητες της Ελληνικής Ναυτιλίας 2025», </w:t>
      </w:r>
      <w:r w:rsidRPr="00CB7816">
        <w:rPr>
          <w:rFonts w:ascii="Aptos" w:hAnsi="Aptos" w:cstheme="minorHAnsi"/>
          <w:color w:val="002060"/>
          <w:sz w:val="28"/>
          <w:szCs w:val="28"/>
          <w:shd w:val="clear" w:color="auto" w:fill="FFFFFF"/>
        </w:rPr>
        <w:t xml:space="preserve"> στο οποίο συμμετείχε και βραβεύτηκε ο πρόεδρος μας.</w:t>
      </w:r>
    </w:p>
    <w:p w14:paraId="34B6B885" w14:textId="77777777" w:rsidR="00093E86" w:rsidRDefault="00093E86" w:rsidP="00093E86">
      <w:pPr>
        <w:pStyle w:val="ListParagraph"/>
        <w:ind w:left="861"/>
        <w:jc w:val="both"/>
        <w:rPr>
          <w:rFonts w:ascii="Aptos" w:hAnsi="Aptos" w:cstheme="minorHAnsi"/>
          <w:color w:val="002060"/>
          <w:sz w:val="28"/>
          <w:szCs w:val="28"/>
          <w:shd w:val="clear" w:color="auto" w:fill="FFFFFF"/>
        </w:rPr>
      </w:pPr>
    </w:p>
    <w:p w14:paraId="631FA58A" w14:textId="250EFC49" w:rsidR="00093E86" w:rsidRDefault="00C025A9" w:rsidP="004139B8">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23A735CE" wp14:editId="4EC49977">
            <wp:extent cx="2381250" cy="1867535"/>
            <wp:effectExtent l="0" t="0" r="0" b="0"/>
            <wp:docPr id="649360176" name="Picture 3" descr="Μπορεί να είναι εικόνα 2 άτομα και κείμενο που λέει &quot;MARITIME NEMSPAPER PER WEEKLYNARTINENENYPAHI WEEKLY MARITIME ECONOMES The wind are always of Maritin ማስ Ives ide mies! MARITIME Ko3Mии WERKLY HEYATNWHE MARITENE S KOTHTN ٤ Σ NAYTIAL E 5 MALITINE Tルだ MAL 신로센트 MAYPNOT H NUKO1MAYPNOT HaKor E MARIT GEn THE ΠΡΟΣΦΩΠΙΚΟΤΗΤΕΣ ΕΛΛΗΝΙΚΗΣ ΗΣΕΛΛΗΝΙΚΗΣΝΑΥΤΙΛΙΑΣ ΝΑΥΤΙΛΙΑΣ ΛΕΣΧΗ ΑΞΚΩΝ ΛΕΣΧΗΑΞΚΩΝΕ 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2 άτομα και κείμενο που λέει &quot;MARITIME NEMSPAPER PER WEEKLYNARTINENENYPAHI WEEKLY MARITIME ECONOMES The wind are always of Maritin ማስ Ives ide mies! MARITIME Ko3Mии WERKLY HEYATNWHE MARITENE S KOTHTN ٤ Σ NAYTIAL E 5 MALITINE Tルだ MAL 신로센트 MAYPNOT H NUKO1MAYPNOT HaKor E MARIT GEn THE ΠΡΟΣΦΩΠΙΚΟΤΗΤΕΣ ΕΛΛΗΝΙΚΗΣ ΗΣΕΛΛΗΝΙΚΗΣΝΑΥΤΙΛΙΑΣ ΝΑΥΤΙΛΙΑΣ ΛΕΣΧΗ ΑΞΚΩΝ ΛΕΣΧΗΑΞΚΩΝΕ E&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7520" cy="1872452"/>
                    </a:xfrm>
                    <a:prstGeom prst="rect">
                      <a:avLst/>
                    </a:prstGeom>
                    <a:noFill/>
                    <a:ln>
                      <a:noFill/>
                    </a:ln>
                  </pic:spPr>
                </pic:pic>
              </a:graphicData>
            </a:graphic>
          </wp:inline>
        </w:drawing>
      </w:r>
      <w:r w:rsidR="00093E86">
        <w:rPr>
          <w:noProof/>
        </w:rPr>
        <w:drawing>
          <wp:inline distT="0" distB="0" distL="0" distR="0" wp14:anchorId="5E5BAE52" wp14:editId="6946735D">
            <wp:extent cx="2312670" cy="1872902"/>
            <wp:effectExtent l="0" t="0" r="0" b="0"/>
            <wp:docPr id="18971482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6075" cy="1899955"/>
                    </a:xfrm>
                    <a:prstGeom prst="rect">
                      <a:avLst/>
                    </a:prstGeom>
                    <a:noFill/>
                    <a:ln>
                      <a:noFill/>
                    </a:ln>
                  </pic:spPr>
                </pic:pic>
              </a:graphicData>
            </a:graphic>
          </wp:inline>
        </w:drawing>
      </w:r>
    </w:p>
    <w:p w14:paraId="237B5F19" w14:textId="77777777" w:rsidR="00093E86" w:rsidRDefault="00093E86" w:rsidP="004139B8">
      <w:pPr>
        <w:pStyle w:val="ListParagraph"/>
        <w:ind w:left="861"/>
        <w:jc w:val="both"/>
        <w:rPr>
          <w:rFonts w:ascii="Aptos" w:hAnsi="Aptos" w:cstheme="minorHAnsi"/>
          <w:color w:val="002060"/>
          <w:sz w:val="28"/>
          <w:szCs w:val="28"/>
          <w:shd w:val="clear" w:color="auto" w:fill="FFFFFF"/>
        </w:rPr>
      </w:pPr>
    </w:p>
    <w:p w14:paraId="4B50527F" w14:textId="77777777" w:rsidR="00AF37A2" w:rsidRPr="00CB7816" w:rsidRDefault="00AF37A2" w:rsidP="004139B8">
      <w:pPr>
        <w:pStyle w:val="ListParagraph"/>
        <w:ind w:left="861"/>
        <w:jc w:val="both"/>
        <w:rPr>
          <w:rFonts w:ascii="Aptos" w:hAnsi="Aptos" w:cstheme="minorHAnsi"/>
          <w:color w:val="002060"/>
          <w:sz w:val="28"/>
          <w:szCs w:val="28"/>
          <w:shd w:val="clear" w:color="auto" w:fill="FFFFFF"/>
        </w:rPr>
      </w:pPr>
    </w:p>
    <w:p w14:paraId="07DAB4AC" w14:textId="1AA72E27"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Την 10/6/25 στην δεξίωση του πρέσβη της Πορτογαλίας, ως εκπρόσωπος του ΕΒΕΠ, στο μουσείο Μπενάκη. </w:t>
      </w:r>
    </w:p>
    <w:p w14:paraId="47F70698" w14:textId="77777777" w:rsidR="004139B8" w:rsidRDefault="004139B8" w:rsidP="004139B8">
      <w:pPr>
        <w:pStyle w:val="ListParagraph"/>
        <w:ind w:left="861"/>
        <w:jc w:val="both"/>
        <w:rPr>
          <w:rFonts w:ascii="Aptos" w:hAnsi="Aptos" w:cstheme="minorHAnsi"/>
          <w:color w:val="002060"/>
          <w:sz w:val="28"/>
          <w:szCs w:val="28"/>
          <w:shd w:val="clear" w:color="auto" w:fill="FFFFFF"/>
        </w:rPr>
      </w:pPr>
    </w:p>
    <w:p w14:paraId="6C51CE13" w14:textId="619FBBDD" w:rsidR="004139B8"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Την 11/6/25 σε ραδιοφωνική εκπομπή στο ΚΑΝΑΛΙ 1 του Πειραιά και με συνομιλητή τον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Γ.Κουμπενά</w:t>
      </w:r>
      <w:proofErr w:type="spellEnd"/>
      <w:r w:rsidRPr="00CB7816">
        <w:rPr>
          <w:rFonts w:ascii="Aptos" w:hAnsi="Aptos" w:cstheme="minorHAnsi"/>
          <w:color w:val="002060"/>
          <w:sz w:val="28"/>
          <w:szCs w:val="28"/>
          <w:shd w:val="clear" w:color="auto" w:fill="FFFFFF"/>
        </w:rPr>
        <w:t xml:space="preserve"> πρόεδρο της Ε.Ε.Κ.Φ.Ν. </w:t>
      </w:r>
    </w:p>
    <w:p w14:paraId="0BE6259D" w14:textId="77777777" w:rsidR="00D855C0" w:rsidRPr="00D855C0" w:rsidRDefault="00D855C0" w:rsidP="00D855C0">
      <w:pPr>
        <w:pStyle w:val="ListParagraph"/>
        <w:rPr>
          <w:rFonts w:ascii="Aptos" w:hAnsi="Aptos" w:cstheme="minorHAnsi"/>
          <w:color w:val="002060"/>
          <w:sz w:val="28"/>
          <w:szCs w:val="28"/>
          <w:shd w:val="clear" w:color="auto" w:fill="FFFFFF"/>
        </w:rPr>
      </w:pPr>
    </w:p>
    <w:p w14:paraId="195B9375" w14:textId="6AC4D1FA"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12/6/25 στην εκδήλωση του ΙΔΟΣ με θέμα Διεθνής Κρίση στην Παγκόσμια Εφοδιαστική Αλυσίδα στην αίθουσα διαλέξεων ΙΔΟΣ στην Αθήνα.</w:t>
      </w:r>
    </w:p>
    <w:p w14:paraId="0BC916AD" w14:textId="77777777" w:rsidR="004139B8" w:rsidRPr="00AF37A2" w:rsidRDefault="004139B8" w:rsidP="004139B8">
      <w:pPr>
        <w:pStyle w:val="ListParagraph"/>
        <w:ind w:left="861"/>
        <w:jc w:val="both"/>
        <w:rPr>
          <w:rFonts w:ascii="Aptos" w:hAnsi="Aptos" w:cstheme="minorHAnsi"/>
          <w:color w:val="002060"/>
          <w:sz w:val="28"/>
          <w:szCs w:val="28"/>
          <w:shd w:val="clear" w:color="auto" w:fill="FFFFFF"/>
        </w:rPr>
      </w:pPr>
    </w:p>
    <w:p w14:paraId="6934C059" w14:textId="0B245477"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lang w:val="en-US"/>
        </w:rPr>
      </w:pPr>
      <w:r w:rsidRPr="00CB7816">
        <w:rPr>
          <w:rFonts w:ascii="Aptos" w:hAnsi="Aptos" w:cstheme="minorHAnsi"/>
          <w:color w:val="002060"/>
          <w:sz w:val="28"/>
          <w:szCs w:val="28"/>
          <w:shd w:val="clear" w:color="auto" w:fill="FFFFFF"/>
        </w:rPr>
        <w:t>Την</w:t>
      </w:r>
      <w:r w:rsidRPr="00CB7816">
        <w:rPr>
          <w:rFonts w:ascii="Aptos" w:hAnsi="Aptos" w:cstheme="minorHAnsi"/>
          <w:color w:val="002060"/>
          <w:sz w:val="28"/>
          <w:szCs w:val="28"/>
          <w:shd w:val="clear" w:color="auto" w:fill="FFFFFF"/>
          <w:lang w:val="en-US"/>
        </w:rPr>
        <w:t xml:space="preserve"> 17/6/25 </w:t>
      </w:r>
      <w:r w:rsidRPr="00CB7816">
        <w:rPr>
          <w:rFonts w:ascii="Aptos" w:hAnsi="Aptos" w:cstheme="minorHAnsi"/>
          <w:color w:val="002060"/>
          <w:sz w:val="28"/>
          <w:szCs w:val="28"/>
          <w:shd w:val="clear" w:color="auto" w:fill="FFFFFF"/>
        </w:rPr>
        <w:t>σε</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τηλεδιάσκεψη</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με</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την</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ΥΠΑΝΕΦ</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με</w:t>
      </w:r>
      <w:r w:rsidRPr="00CB7816">
        <w:rPr>
          <w:rFonts w:ascii="Aptos" w:hAnsi="Aptos" w:cstheme="minorHAnsi"/>
          <w:color w:val="002060"/>
          <w:sz w:val="28"/>
          <w:szCs w:val="28"/>
          <w:shd w:val="clear" w:color="auto" w:fill="FFFFFF"/>
          <w:lang w:val="en-US"/>
        </w:rPr>
        <w:t xml:space="preserve"> </w:t>
      </w:r>
      <w:r w:rsidRPr="00CB7816">
        <w:rPr>
          <w:rFonts w:ascii="Aptos" w:hAnsi="Aptos" w:cstheme="minorHAnsi"/>
          <w:color w:val="002060"/>
          <w:sz w:val="28"/>
          <w:szCs w:val="28"/>
          <w:shd w:val="clear" w:color="auto" w:fill="FFFFFF"/>
        </w:rPr>
        <w:t>θέμα</w:t>
      </w:r>
      <w:r w:rsidRPr="00CB7816">
        <w:rPr>
          <w:rFonts w:ascii="Aptos" w:hAnsi="Aptos" w:cstheme="minorHAnsi"/>
          <w:color w:val="002060"/>
          <w:sz w:val="28"/>
          <w:szCs w:val="28"/>
          <w:shd w:val="clear" w:color="auto" w:fill="FFFFFF"/>
          <w:lang w:val="en-US"/>
        </w:rPr>
        <w:t>: Greener freight made easy: better emission tracking &amp; smarter data sharing.</w:t>
      </w:r>
    </w:p>
    <w:p w14:paraId="66AB4768" w14:textId="77777777" w:rsidR="004139B8" w:rsidRPr="00AF37A2" w:rsidRDefault="004139B8" w:rsidP="004139B8">
      <w:pPr>
        <w:pStyle w:val="ListParagraph"/>
        <w:ind w:left="861"/>
        <w:rPr>
          <w:rFonts w:ascii="Aptos" w:hAnsi="Aptos" w:cstheme="minorHAnsi"/>
          <w:color w:val="002060"/>
          <w:sz w:val="28"/>
          <w:szCs w:val="28"/>
          <w:shd w:val="clear" w:color="auto" w:fill="FFFFFF"/>
          <w:lang w:val="en-US"/>
        </w:rPr>
      </w:pPr>
    </w:p>
    <w:p w14:paraId="27C41629" w14:textId="2E35B5E9" w:rsidR="004139B8" w:rsidRPr="00CB7816" w:rsidRDefault="004139B8" w:rsidP="004139B8">
      <w:pPr>
        <w:pStyle w:val="ListParagraph"/>
        <w:numPr>
          <w:ilvl w:val="1"/>
          <w:numId w:val="1"/>
        </w:numPr>
        <w:ind w:left="861"/>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18/6/25 σε συνέντευξη τύπου της ΕΣΕΕ με θέμα:</w:t>
      </w:r>
      <w:r w:rsidR="00AF37A2">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EuroCommerce</w:t>
      </w:r>
      <w:proofErr w:type="spellEnd"/>
      <w:r w:rsidRPr="00CB7816">
        <w:rPr>
          <w:rFonts w:ascii="Aptos" w:hAnsi="Aptos" w:cstheme="minorHAnsi"/>
          <w:color w:val="002060"/>
          <w:sz w:val="28"/>
          <w:szCs w:val="28"/>
          <w:shd w:val="clear" w:color="auto" w:fill="FFFFFF"/>
        </w:rPr>
        <w:t xml:space="preserve">: Πώς θα αποτραπεί η «άλωση» </w:t>
      </w:r>
      <w:r w:rsidR="00AF37A2">
        <w:rPr>
          <w:rFonts w:ascii="Aptos" w:hAnsi="Aptos" w:cstheme="minorHAnsi"/>
          <w:color w:val="002060"/>
          <w:sz w:val="28"/>
          <w:szCs w:val="28"/>
          <w:shd w:val="clear" w:color="auto" w:fill="FFFFFF"/>
        </w:rPr>
        <w:t xml:space="preserve">της </w:t>
      </w:r>
      <w:r w:rsidRPr="00CB7816">
        <w:rPr>
          <w:rFonts w:ascii="Aptos" w:hAnsi="Aptos" w:cstheme="minorHAnsi"/>
          <w:color w:val="002060"/>
          <w:sz w:val="28"/>
          <w:szCs w:val="28"/>
          <w:shd w:val="clear" w:color="auto" w:fill="FFFFFF"/>
        </w:rPr>
        <w:t>ευρωπαϊκής αγοράς - Ώρα ευθύνης για την Ε.Ε.</w:t>
      </w:r>
    </w:p>
    <w:p w14:paraId="387C390B" w14:textId="77777777" w:rsidR="004139B8" w:rsidRPr="008D489B" w:rsidRDefault="004139B8" w:rsidP="004139B8">
      <w:pPr>
        <w:pStyle w:val="ListParagraph"/>
        <w:ind w:left="861"/>
        <w:jc w:val="both"/>
        <w:rPr>
          <w:rFonts w:ascii="Aptos" w:hAnsi="Aptos" w:cstheme="minorHAnsi"/>
          <w:color w:val="002060"/>
          <w:sz w:val="28"/>
          <w:szCs w:val="28"/>
          <w:shd w:val="clear" w:color="auto" w:fill="FFFFFF"/>
        </w:rPr>
      </w:pPr>
    </w:p>
    <w:p w14:paraId="7ECA5F21" w14:textId="77777777" w:rsidR="00CB15E1" w:rsidRPr="008D489B" w:rsidRDefault="00CB15E1" w:rsidP="004139B8">
      <w:pPr>
        <w:pStyle w:val="ListParagraph"/>
        <w:ind w:left="861"/>
        <w:jc w:val="both"/>
        <w:rPr>
          <w:rFonts w:ascii="Aptos" w:hAnsi="Aptos" w:cstheme="minorHAnsi"/>
          <w:color w:val="002060"/>
          <w:sz w:val="28"/>
          <w:szCs w:val="28"/>
          <w:shd w:val="clear" w:color="auto" w:fill="FFFFFF"/>
        </w:rPr>
      </w:pPr>
    </w:p>
    <w:p w14:paraId="6DEEF664" w14:textId="77777777" w:rsidR="00CB15E1" w:rsidRPr="008D489B" w:rsidRDefault="00CB15E1" w:rsidP="004139B8">
      <w:pPr>
        <w:pStyle w:val="ListParagraph"/>
        <w:ind w:left="861"/>
        <w:jc w:val="both"/>
        <w:rPr>
          <w:rFonts w:ascii="Aptos" w:hAnsi="Aptos" w:cstheme="minorHAnsi"/>
          <w:color w:val="002060"/>
          <w:sz w:val="28"/>
          <w:szCs w:val="28"/>
          <w:shd w:val="clear" w:color="auto" w:fill="FFFFFF"/>
        </w:rPr>
      </w:pPr>
    </w:p>
    <w:p w14:paraId="2892F817" w14:textId="53DF4C3A"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Την 19/6/25 στο </w:t>
      </w:r>
      <w:r w:rsidRPr="00CB7816">
        <w:rPr>
          <w:rFonts w:ascii="Aptos" w:hAnsi="Aptos" w:cstheme="minorHAnsi"/>
          <w:color w:val="002060"/>
          <w:sz w:val="28"/>
          <w:szCs w:val="28"/>
          <w:shd w:val="clear" w:color="auto" w:fill="FFFFFF"/>
          <w:lang w:val="en-US"/>
        </w:rPr>
        <w:t>FIRST</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MARCO</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MED</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FORUM</w:t>
      </w:r>
      <w:r w:rsidRPr="00CB7816">
        <w:rPr>
          <w:rFonts w:ascii="Aptos" w:hAnsi="Aptos" w:cstheme="minorHAnsi"/>
          <w:color w:val="002060"/>
          <w:sz w:val="28"/>
          <w:szCs w:val="28"/>
          <w:shd w:val="clear" w:color="auto" w:fill="FFFFFF"/>
        </w:rPr>
        <w:t xml:space="preserve"> που διεξήχθη στο ίδρυμα Αικατερίνης Λασκαρίδη.</w:t>
      </w:r>
    </w:p>
    <w:p w14:paraId="2B70385B" w14:textId="77777777" w:rsidR="004139B8" w:rsidRPr="008D489B" w:rsidRDefault="004139B8" w:rsidP="004139B8">
      <w:pPr>
        <w:pStyle w:val="ListParagraph"/>
        <w:ind w:left="861"/>
        <w:jc w:val="both"/>
        <w:rPr>
          <w:rFonts w:ascii="Aptos" w:hAnsi="Aptos" w:cstheme="minorHAnsi"/>
          <w:color w:val="002060"/>
          <w:sz w:val="28"/>
          <w:szCs w:val="28"/>
          <w:shd w:val="clear" w:color="auto" w:fill="FFFFFF"/>
        </w:rPr>
      </w:pPr>
    </w:p>
    <w:p w14:paraId="70E1514A" w14:textId="4B8F639D" w:rsidR="00CB15E1" w:rsidRDefault="00CB15E1" w:rsidP="00CB15E1">
      <w:pPr>
        <w:pStyle w:val="ListParagraph"/>
        <w:ind w:left="861"/>
        <w:jc w:val="center"/>
        <w:rPr>
          <w:rFonts w:ascii="Aptos" w:hAnsi="Aptos" w:cstheme="minorHAnsi"/>
          <w:color w:val="002060"/>
          <w:sz w:val="28"/>
          <w:szCs w:val="28"/>
          <w:shd w:val="clear" w:color="auto" w:fill="FFFFFF"/>
          <w:lang w:val="en-US"/>
        </w:rPr>
      </w:pPr>
      <w:r>
        <w:rPr>
          <w:noProof/>
        </w:rPr>
        <w:drawing>
          <wp:inline distT="0" distB="0" distL="0" distR="0" wp14:anchorId="59C1C029" wp14:editId="3443EE5F">
            <wp:extent cx="4781550" cy="2390775"/>
            <wp:effectExtent l="0" t="0" r="0" b="9525"/>
            <wp:docPr id="1351446446" name="Picture 14" descr="A poster of a city and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46446" name="Picture 14" descr="A poster of a city and a body of wat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5234" cy="2392617"/>
                    </a:xfrm>
                    <a:prstGeom prst="rect">
                      <a:avLst/>
                    </a:prstGeom>
                    <a:noFill/>
                    <a:ln>
                      <a:noFill/>
                    </a:ln>
                  </pic:spPr>
                </pic:pic>
              </a:graphicData>
            </a:graphic>
          </wp:inline>
        </w:drawing>
      </w:r>
    </w:p>
    <w:p w14:paraId="373EF88A" w14:textId="77777777" w:rsidR="00CB15E1" w:rsidRDefault="00CB15E1" w:rsidP="00CB15E1">
      <w:pPr>
        <w:pStyle w:val="ListParagraph"/>
        <w:ind w:left="861"/>
        <w:jc w:val="center"/>
        <w:rPr>
          <w:rFonts w:ascii="Aptos" w:hAnsi="Aptos" w:cstheme="minorHAnsi"/>
          <w:color w:val="002060"/>
          <w:sz w:val="28"/>
          <w:szCs w:val="28"/>
          <w:shd w:val="clear" w:color="auto" w:fill="FFFFFF"/>
          <w:lang w:val="en-US"/>
        </w:rPr>
      </w:pPr>
    </w:p>
    <w:p w14:paraId="5EB7EA31" w14:textId="77777777" w:rsidR="00CB15E1" w:rsidRDefault="00CB15E1" w:rsidP="00CB15E1">
      <w:pPr>
        <w:pStyle w:val="ListParagraph"/>
        <w:ind w:left="861"/>
        <w:jc w:val="center"/>
        <w:rPr>
          <w:rFonts w:ascii="Aptos" w:hAnsi="Aptos" w:cstheme="minorHAnsi"/>
          <w:color w:val="002060"/>
          <w:sz w:val="28"/>
          <w:szCs w:val="28"/>
          <w:shd w:val="clear" w:color="auto" w:fill="FFFFFF"/>
          <w:lang w:val="en-US"/>
        </w:rPr>
      </w:pPr>
    </w:p>
    <w:p w14:paraId="319E5610" w14:textId="77777777" w:rsidR="00CB15E1" w:rsidRPr="00CB15E1" w:rsidRDefault="00CB15E1" w:rsidP="00CB15E1">
      <w:pPr>
        <w:pStyle w:val="ListParagraph"/>
        <w:ind w:left="861"/>
        <w:jc w:val="center"/>
        <w:rPr>
          <w:rFonts w:ascii="Aptos" w:hAnsi="Aptos" w:cstheme="minorHAnsi"/>
          <w:color w:val="002060"/>
          <w:sz w:val="28"/>
          <w:szCs w:val="28"/>
          <w:shd w:val="clear" w:color="auto" w:fill="FFFFFF"/>
          <w:lang w:val="en-US"/>
        </w:rPr>
      </w:pPr>
    </w:p>
    <w:p w14:paraId="294451FD" w14:textId="10A52B06"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19/6/25 στην εκδήλωση του ΕΒΕΑ με θέμα «ESG για μικρομεσαίες επιχειρήσεις: Ξεκινώντας Απλά».</w:t>
      </w:r>
    </w:p>
    <w:p w14:paraId="75D0D0FF" w14:textId="77777777" w:rsidR="00CB15E1" w:rsidRPr="008D489B" w:rsidRDefault="00CB15E1" w:rsidP="004139B8">
      <w:pPr>
        <w:pStyle w:val="ListParagraph"/>
        <w:ind w:left="861"/>
        <w:jc w:val="both"/>
        <w:rPr>
          <w:rFonts w:ascii="Aptos" w:hAnsi="Aptos" w:cstheme="minorHAnsi"/>
          <w:color w:val="002060"/>
          <w:sz w:val="28"/>
          <w:szCs w:val="28"/>
          <w:shd w:val="clear" w:color="auto" w:fill="FFFFFF"/>
        </w:rPr>
      </w:pPr>
    </w:p>
    <w:p w14:paraId="1F036938" w14:textId="56758735" w:rsidR="004139B8" w:rsidRPr="00AF37A2" w:rsidRDefault="00CB15E1" w:rsidP="004139B8">
      <w:pPr>
        <w:pStyle w:val="ListParagraph"/>
        <w:ind w:left="861"/>
        <w:jc w:val="both"/>
        <w:rPr>
          <w:rFonts w:ascii="Aptos" w:hAnsi="Aptos" w:cstheme="minorHAnsi"/>
          <w:color w:val="002060"/>
          <w:sz w:val="28"/>
          <w:szCs w:val="28"/>
          <w:shd w:val="clear" w:color="auto" w:fill="FFFFFF"/>
        </w:rPr>
      </w:pPr>
      <w:r>
        <w:rPr>
          <w:rFonts w:ascii="Georgia" w:eastAsia="Times New Roman" w:hAnsi="Georgia"/>
          <w:noProof/>
          <w:color w:val="202020"/>
          <w:sz w:val="18"/>
          <w:szCs w:val="18"/>
        </w:rPr>
        <w:drawing>
          <wp:inline distT="0" distB="0" distL="0" distR="0" wp14:anchorId="4B579068" wp14:editId="6DD9C55E">
            <wp:extent cx="4781550" cy="2753360"/>
            <wp:effectExtent l="0" t="0" r="0" b="8890"/>
            <wp:docPr id="1737339145" name="Picture 15" descr="A white backgroun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9145" name="Picture 15" descr="A white background with text and imag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0657" cy="2758604"/>
                    </a:xfrm>
                    <a:prstGeom prst="rect">
                      <a:avLst/>
                    </a:prstGeom>
                    <a:noFill/>
                    <a:ln>
                      <a:noFill/>
                    </a:ln>
                  </pic:spPr>
                </pic:pic>
              </a:graphicData>
            </a:graphic>
          </wp:inline>
        </w:drawing>
      </w:r>
    </w:p>
    <w:p w14:paraId="6E103D4D" w14:textId="77777777" w:rsidR="00CB15E1" w:rsidRDefault="00CB15E1" w:rsidP="00CB15E1">
      <w:pPr>
        <w:pStyle w:val="ListParagraph"/>
        <w:ind w:left="861"/>
        <w:jc w:val="both"/>
        <w:rPr>
          <w:rFonts w:ascii="Aptos" w:hAnsi="Aptos" w:cstheme="minorHAnsi"/>
          <w:color w:val="002060"/>
          <w:sz w:val="28"/>
          <w:szCs w:val="28"/>
          <w:shd w:val="clear" w:color="auto" w:fill="FFFFFF"/>
          <w:lang w:val="en-US"/>
        </w:rPr>
      </w:pPr>
    </w:p>
    <w:p w14:paraId="37B9A2C3" w14:textId="77777777" w:rsidR="00CB15E1" w:rsidRDefault="00CB15E1" w:rsidP="00CB15E1">
      <w:pPr>
        <w:pStyle w:val="ListParagraph"/>
        <w:ind w:left="861"/>
        <w:jc w:val="both"/>
        <w:rPr>
          <w:rFonts w:ascii="Aptos" w:hAnsi="Aptos" w:cstheme="minorHAnsi"/>
          <w:color w:val="002060"/>
          <w:sz w:val="28"/>
          <w:szCs w:val="28"/>
          <w:shd w:val="clear" w:color="auto" w:fill="FFFFFF"/>
          <w:lang w:val="en-US"/>
        </w:rPr>
      </w:pPr>
    </w:p>
    <w:p w14:paraId="6FC5BC85" w14:textId="77777777" w:rsidR="005A7DF2" w:rsidRDefault="005A7DF2" w:rsidP="00CB15E1">
      <w:pPr>
        <w:pStyle w:val="ListParagraph"/>
        <w:ind w:left="861"/>
        <w:jc w:val="both"/>
        <w:rPr>
          <w:rFonts w:ascii="Aptos" w:hAnsi="Aptos" w:cstheme="minorHAnsi"/>
          <w:color w:val="002060"/>
          <w:sz w:val="28"/>
          <w:szCs w:val="28"/>
          <w:shd w:val="clear" w:color="auto" w:fill="FFFFFF"/>
          <w:lang w:val="en-US"/>
        </w:rPr>
      </w:pPr>
    </w:p>
    <w:p w14:paraId="3D0A2343" w14:textId="66EEB12F"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lang w:val="en-US"/>
        </w:rPr>
      </w:pPr>
      <w:r w:rsidRPr="00CB7816">
        <w:rPr>
          <w:rFonts w:ascii="Aptos" w:hAnsi="Aptos" w:cstheme="minorHAnsi"/>
          <w:color w:val="002060"/>
          <w:sz w:val="28"/>
          <w:szCs w:val="28"/>
          <w:shd w:val="clear" w:color="auto" w:fill="FFFFFF"/>
        </w:rPr>
        <w:lastRenderedPageBreak/>
        <w:t>Την</w:t>
      </w:r>
      <w:r w:rsidRPr="00CB7816">
        <w:rPr>
          <w:rFonts w:ascii="Aptos" w:hAnsi="Aptos" w:cstheme="minorHAnsi"/>
          <w:color w:val="002060"/>
          <w:sz w:val="28"/>
          <w:szCs w:val="28"/>
          <w:shd w:val="clear" w:color="auto" w:fill="FFFFFF"/>
          <w:lang w:val="en-US"/>
        </w:rPr>
        <w:t xml:space="preserve"> 19/6/25 </w:t>
      </w:r>
      <w:r w:rsidRPr="00CB7816">
        <w:rPr>
          <w:rFonts w:ascii="Aptos" w:hAnsi="Aptos" w:cstheme="minorHAnsi"/>
          <w:color w:val="002060"/>
          <w:sz w:val="28"/>
          <w:szCs w:val="28"/>
          <w:shd w:val="clear" w:color="auto" w:fill="FFFFFF"/>
        </w:rPr>
        <w:t>στο</w:t>
      </w:r>
      <w:r w:rsidRPr="00CB7816">
        <w:rPr>
          <w:rFonts w:ascii="Aptos" w:hAnsi="Aptos" w:cstheme="minorHAnsi"/>
          <w:color w:val="002060"/>
          <w:sz w:val="28"/>
          <w:szCs w:val="28"/>
          <w:shd w:val="clear" w:color="auto" w:fill="FFFFFF"/>
          <w:lang w:val="en-US"/>
        </w:rPr>
        <w:t xml:space="preserve"> East Med Maritime Conference EMMC 2025 </w:t>
      </w:r>
      <w:r w:rsidRPr="00CB7816">
        <w:rPr>
          <w:rFonts w:ascii="Aptos" w:hAnsi="Aptos" w:cstheme="minorHAnsi"/>
          <w:color w:val="002060"/>
          <w:sz w:val="28"/>
          <w:szCs w:val="28"/>
          <w:shd w:val="clear" w:color="auto" w:fill="FFFFFF"/>
        </w:rPr>
        <w:t>στο</w:t>
      </w:r>
      <w:r w:rsidRPr="00CB7816">
        <w:rPr>
          <w:rFonts w:ascii="Aptos" w:hAnsi="Aptos" w:cstheme="minorHAnsi"/>
          <w:color w:val="002060"/>
          <w:sz w:val="28"/>
          <w:szCs w:val="28"/>
          <w:shd w:val="clear" w:color="auto" w:fill="FFFFFF"/>
          <w:lang w:val="en-US"/>
        </w:rPr>
        <w:t xml:space="preserve"> Divani Caravel.</w:t>
      </w:r>
    </w:p>
    <w:p w14:paraId="4C3ACA61" w14:textId="77777777" w:rsidR="004139B8" w:rsidRPr="00AF37A2" w:rsidRDefault="004139B8" w:rsidP="004139B8">
      <w:pPr>
        <w:pStyle w:val="ListParagraph"/>
        <w:ind w:left="861"/>
        <w:jc w:val="both"/>
        <w:rPr>
          <w:rFonts w:ascii="Aptos" w:hAnsi="Aptos" w:cstheme="minorHAnsi"/>
          <w:color w:val="002060"/>
          <w:sz w:val="28"/>
          <w:szCs w:val="28"/>
          <w:shd w:val="clear" w:color="auto" w:fill="FFFFFF"/>
          <w:lang w:val="en-US"/>
        </w:rPr>
      </w:pPr>
    </w:p>
    <w:p w14:paraId="7BBE51A7" w14:textId="77777777" w:rsidR="00543243" w:rsidRDefault="00093E86" w:rsidP="004139B8">
      <w:pPr>
        <w:pStyle w:val="ListParagraph"/>
        <w:ind w:left="861"/>
        <w:jc w:val="both"/>
        <w:rPr>
          <w:rFonts w:ascii="Aptos" w:hAnsi="Aptos" w:cstheme="minorHAnsi"/>
          <w:color w:val="002060"/>
          <w:sz w:val="28"/>
          <w:szCs w:val="28"/>
          <w:shd w:val="clear" w:color="auto" w:fill="FFFFFF"/>
          <w:lang w:val="en-US"/>
        </w:rPr>
      </w:pPr>
      <w:r>
        <w:rPr>
          <w:noProof/>
        </w:rPr>
        <w:drawing>
          <wp:inline distT="0" distB="0" distL="0" distR="0" wp14:anchorId="5D2A3C84" wp14:editId="0E0A2DD8">
            <wp:extent cx="2400300" cy="3028950"/>
            <wp:effectExtent l="0" t="0" r="0" b="0"/>
            <wp:docPr id="599088534" name="Picture 1" descr="Μπορεί να είναι εικόνα 3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3 άτομα και κείμενο"/>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3978" cy="3033591"/>
                    </a:xfrm>
                    <a:prstGeom prst="rect">
                      <a:avLst/>
                    </a:prstGeom>
                    <a:noFill/>
                    <a:ln>
                      <a:noFill/>
                    </a:ln>
                  </pic:spPr>
                </pic:pic>
              </a:graphicData>
            </a:graphic>
          </wp:inline>
        </w:drawing>
      </w:r>
      <w:r>
        <w:rPr>
          <w:noProof/>
        </w:rPr>
        <w:drawing>
          <wp:inline distT="0" distB="0" distL="0" distR="0" wp14:anchorId="60525B7D" wp14:editId="117C124F">
            <wp:extent cx="2324100" cy="3022600"/>
            <wp:effectExtent l="0" t="0" r="0" b="6350"/>
            <wp:docPr id="1846483529" name="Picture 2" descr="Μπορεί να είναι εικόνα ‎2 άτομα και ‎κείμενο που λέει &quot;‎organes EMMC EDITION EAST MED MARITIME CONFERENCE ATHENS, GREECE ریان السفينة • Robban Assafina Strategic Sponsor 3.. Gold Sponsors PCT COnSEn2n موانى MAWANI MMC CROEP NOHESLAS EILAS Silver Sponsor Maritime Sponsors GMCG RJA GROUPSA Delegate Bag DelegateBagS@nsor Seonsor Lanyard Sponsor CheeNies BadgeSn S0 YaR MMC ASTMEDMARITIME.CONFEREKC ED MEDMARIT ME.CONFERENCE 19 Bro ation Sponsor C GENERAL பயப்பட்! 20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2 άτομα και ‎κείμενο που λέει &quot;‎organes EMMC EDITION EAST MED MARITIME CONFERENCE ATHENS, GREECE ریان السفينة • Robban Assafina Strategic Sponsor 3.. Gold Sponsors PCT COnSEn2n موانى MAWANI MMC CROEP NOHESLAS EILAS Silver Sponsor Maritime Sponsors GMCG RJA GROUPSA Delegate Bag DelegateBagS@nsor Seonsor Lanyard Sponsor CheeNies BadgeSn S0 YaR MMC ASTMEDMARITIME.CONFEREKC ED MEDMARIT ME.CONFERENCE 19 Bro ation Sponsor C GENERAL பயப்பட்! 2025‎&quo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5246" cy="3024091"/>
                    </a:xfrm>
                    <a:prstGeom prst="rect">
                      <a:avLst/>
                    </a:prstGeom>
                    <a:noFill/>
                    <a:ln>
                      <a:noFill/>
                    </a:ln>
                  </pic:spPr>
                </pic:pic>
              </a:graphicData>
            </a:graphic>
          </wp:inline>
        </w:drawing>
      </w:r>
    </w:p>
    <w:p w14:paraId="36F779EE" w14:textId="77777777" w:rsidR="00543243" w:rsidRDefault="00543243" w:rsidP="004139B8">
      <w:pPr>
        <w:pStyle w:val="ListParagraph"/>
        <w:ind w:left="861"/>
        <w:jc w:val="both"/>
        <w:rPr>
          <w:rFonts w:ascii="Aptos" w:hAnsi="Aptos" w:cstheme="minorHAnsi"/>
          <w:color w:val="002060"/>
          <w:sz w:val="28"/>
          <w:szCs w:val="28"/>
          <w:shd w:val="clear" w:color="auto" w:fill="FFFFFF"/>
          <w:lang w:val="en-US"/>
        </w:rPr>
      </w:pPr>
    </w:p>
    <w:p w14:paraId="6CAC6E8A" w14:textId="72F352D9" w:rsidR="00093E86" w:rsidRDefault="00093E86" w:rsidP="004139B8">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30F4CCCC" wp14:editId="7877BBBC">
            <wp:extent cx="4694555" cy="2524125"/>
            <wp:effectExtent l="0" t="0" r="0" b="9525"/>
            <wp:docPr id="1474403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1861" cy="2533430"/>
                    </a:xfrm>
                    <a:prstGeom prst="rect">
                      <a:avLst/>
                    </a:prstGeom>
                    <a:noFill/>
                    <a:ln>
                      <a:noFill/>
                    </a:ln>
                  </pic:spPr>
                </pic:pic>
              </a:graphicData>
            </a:graphic>
          </wp:inline>
        </w:drawing>
      </w:r>
    </w:p>
    <w:p w14:paraId="25610FFE" w14:textId="77777777" w:rsidR="00093E86" w:rsidRDefault="00093E86" w:rsidP="004139B8">
      <w:pPr>
        <w:pStyle w:val="ListParagraph"/>
        <w:ind w:left="861"/>
        <w:jc w:val="both"/>
        <w:rPr>
          <w:rFonts w:ascii="Aptos" w:hAnsi="Aptos" w:cstheme="minorHAnsi"/>
          <w:color w:val="002060"/>
          <w:sz w:val="28"/>
          <w:szCs w:val="28"/>
          <w:shd w:val="clear" w:color="auto" w:fill="FFFFFF"/>
        </w:rPr>
      </w:pPr>
    </w:p>
    <w:p w14:paraId="333F0D28" w14:textId="77777777" w:rsidR="00AF37A2" w:rsidRDefault="00AF37A2" w:rsidP="004139B8">
      <w:pPr>
        <w:pStyle w:val="ListParagraph"/>
        <w:ind w:left="861"/>
        <w:jc w:val="both"/>
        <w:rPr>
          <w:rFonts w:ascii="Aptos" w:hAnsi="Aptos" w:cstheme="minorHAnsi"/>
          <w:color w:val="002060"/>
          <w:sz w:val="28"/>
          <w:szCs w:val="28"/>
          <w:shd w:val="clear" w:color="auto" w:fill="FFFFFF"/>
          <w:lang w:val="en-US"/>
        </w:rPr>
      </w:pPr>
    </w:p>
    <w:p w14:paraId="119E2DA2" w14:textId="77777777" w:rsidR="005A7DF2" w:rsidRDefault="005A7DF2" w:rsidP="004139B8">
      <w:pPr>
        <w:pStyle w:val="ListParagraph"/>
        <w:ind w:left="861"/>
        <w:jc w:val="both"/>
        <w:rPr>
          <w:rFonts w:ascii="Aptos" w:hAnsi="Aptos" w:cstheme="minorHAnsi"/>
          <w:color w:val="002060"/>
          <w:sz w:val="28"/>
          <w:szCs w:val="28"/>
          <w:shd w:val="clear" w:color="auto" w:fill="FFFFFF"/>
          <w:lang w:val="en-US"/>
        </w:rPr>
      </w:pPr>
    </w:p>
    <w:p w14:paraId="2298E000" w14:textId="77777777" w:rsidR="005A7DF2" w:rsidRDefault="005A7DF2" w:rsidP="004139B8">
      <w:pPr>
        <w:pStyle w:val="ListParagraph"/>
        <w:ind w:left="861"/>
        <w:jc w:val="both"/>
        <w:rPr>
          <w:rFonts w:ascii="Aptos" w:hAnsi="Aptos" w:cstheme="minorHAnsi"/>
          <w:color w:val="002060"/>
          <w:sz w:val="28"/>
          <w:szCs w:val="28"/>
          <w:shd w:val="clear" w:color="auto" w:fill="FFFFFF"/>
          <w:lang w:val="en-US"/>
        </w:rPr>
      </w:pPr>
    </w:p>
    <w:p w14:paraId="7E30C1E1" w14:textId="77777777" w:rsidR="005A7DF2" w:rsidRPr="005A7DF2" w:rsidRDefault="005A7DF2" w:rsidP="004139B8">
      <w:pPr>
        <w:pStyle w:val="ListParagraph"/>
        <w:ind w:left="861"/>
        <w:jc w:val="both"/>
        <w:rPr>
          <w:rFonts w:ascii="Aptos" w:hAnsi="Aptos" w:cstheme="minorHAnsi"/>
          <w:color w:val="002060"/>
          <w:sz w:val="28"/>
          <w:szCs w:val="28"/>
          <w:shd w:val="clear" w:color="auto" w:fill="FFFFFF"/>
          <w:lang w:val="en-US"/>
        </w:rPr>
      </w:pPr>
    </w:p>
    <w:p w14:paraId="48F79EB3" w14:textId="60E85612"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lastRenderedPageBreak/>
        <w:t>Την 23/6/25 στο 1</w:t>
      </w:r>
      <w:r w:rsidRPr="00CB7816">
        <w:rPr>
          <w:rFonts w:ascii="Aptos" w:hAnsi="Aptos" w:cstheme="minorHAnsi"/>
          <w:color w:val="002060"/>
          <w:sz w:val="28"/>
          <w:szCs w:val="28"/>
          <w:shd w:val="clear" w:color="auto" w:fill="FFFFFF"/>
          <w:vertAlign w:val="superscript"/>
        </w:rPr>
        <w:t>ο</w:t>
      </w:r>
      <w:r w:rsidRPr="00CB7816">
        <w:rPr>
          <w:rFonts w:ascii="Aptos" w:hAnsi="Aptos" w:cstheme="minorHAnsi"/>
          <w:color w:val="002060"/>
          <w:sz w:val="28"/>
          <w:szCs w:val="28"/>
          <w:shd w:val="clear" w:color="auto" w:fill="FFFFFF"/>
        </w:rPr>
        <w:t xml:space="preserve"> Συνέδριο της Ελληνικής Ένωσης Πλοιοκτητών &lt;&lt;Ασφάλεια και Ανάπτυξη στις Ελληνικές Θάλασσες&gt;&gt;.</w:t>
      </w:r>
    </w:p>
    <w:p w14:paraId="47456E8A" w14:textId="77777777" w:rsidR="002F355F" w:rsidRDefault="002F355F" w:rsidP="004139B8">
      <w:pPr>
        <w:pStyle w:val="ListParagraph"/>
        <w:ind w:left="861"/>
        <w:jc w:val="both"/>
        <w:rPr>
          <w:rFonts w:ascii="Aptos" w:hAnsi="Aptos" w:cstheme="minorHAnsi"/>
          <w:color w:val="002060"/>
          <w:sz w:val="28"/>
          <w:szCs w:val="28"/>
          <w:shd w:val="clear" w:color="auto" w:fill="FFFFFF"/>
        </w:rPr>
      </w:pPr>
    </w:p>
    <w:p w14:paraId="7FBD0D3A" w14:textId="2DCA5C58" w:rsidR="00AF37A2" w:rsidRDefault="00741B4C" w:rsidP="004139B8">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6C28C11E" wp14:editId="7D125723">
            <wp:extent cx="2362200" cy="2121535"/>
            <wp:effectExtent l="0" t="0" r="0" b="0"/>
            <wp:docPr id="2" name="Picture 1" descr="Μπορεί να είναι εικόνα κείμενο που λέει &quot;1o ΣΥΝΕΔΡΙΟ ΕΛΛΗΝΙΚΗ ΕΝΩΣΗ ΠΛΟΙΟΚΤΗΤΩΝ าา นนว ΑΣΦΑΛΕΙΑ ΚΑΙ ΑΝΑΠΤΥΞΗ ΣΤΙΣ ΕΛΛΗΝΙΚΕΣ ΘΑΛΑΣΣΕΣ kEAOD 堂年 I AΜ ATTENDING ΠΕΤΡΙΝΗ ΑΠΟΘΗΚΗ ΤΟΥ OЛn Δευτέρα 23 louviou 2025 greektugownersconference.gr greektugowners.g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κείμενο που λέει &quot;1o ΣΥΝΕΔΡΙΟ ΕΛΛΗΝΙΚΗ ΕΝΩΣΗ ΠΛΟΙΟΚΤΗΤΩΝ าา นนว ΑΣΦΑΛΕΙΑ ΚΑΙ ΑΝΑΠΤΥΞΗ ΣΤΙΣ ΕΛΛΗΝΙΚΕΣ ΘΑΛΑΣΣΕΣ kEAOD 堂年 I AΜ ATTENDING ΠΕΤΡΙΝΗ ΑΠΟΘΗΚΗ ΤΟΥ OЛn Δευτέρα 23 louviou 2025 greektugownersconference.gr greektugowners.gr&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200" cy="2121535"/>
                    </a:xfrm>
                    <a:prstGeom prst="rect">
                      <a:avLst/>
                    </a:prstGeom>
                    <a:noFill/>
                    <a:ln>
                      <a:noFill/>
                    </a:ln>
                  </pic:spPr>
                </pic:pic>
              </a:graphicData>
            </a:graphic>
          </wp:inline>
        </w:drawing>
      </w:r>
      <w:r w:rsidR="008D0190">
        <w:rPr>
          <w:noProof/>
        </w:rPr>
        <w:drawing>
          <wp:inline distT="0" distB="0" distL="0" distR="0" wp14:anchorId="6D6F72AC" wp14:editId="14BBA0BE">
            <wp:extent cx="2352230" cy="2106930"/>
            <wp:effectExtent l="0" t="0" r="0" b="7620"/>
            <wp:docPr id="3" name="Picture 2" descr="Μπορεί να είναι εικόνα 11 άτομα, φωτισμός,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11 άτομα, φωτισμός, εξέδρα και κείμενο"/>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6522" cy="2119732"/>
                    </a:xfrm>
                    <a:prstGeom prst="rect">
                      <a:avLst/>
                    </a:prstGeom>
                    <a:noFill/>
                    <a:ln>
                      <a:noFill/>
                    </a:ln>
                  </pic:spPr>
                </pic:pic>
              </a:graphicData>
            </a:graphic>
          </wp:inline>
        </w:drawing>
      </w:r>
    </w:p>
    <w:p w14:paraId="7AC61008" w14:textId="12B165EE" w:rsidR="004139B8" w:rsidRDefault="00222741" w:rsidP="004139B8">
      <w:pPr>
        <w:pStyle w:val="ListParagraph"/>
        <w:ind w:left="861"/>
        <w:jc w:val="both"/>
        <w:rPr>
          <w:rFonts w:ascii="Aptos" w:hAnsi="Aptos" w:cstheme="minorHAnsi"/>
          <w:color w:val="002060"/>
          <w:sz w:val="28"/>
          <w:szCs w:val="28"/>
          <w:shd w:val="clear" w:color="auto" w:fill="FFFFFF"/>
        </w:rPr>
      </w:pPr>
      <w:r>
        <w:rPr>
          <w:noProof/>
        </w:rPr>
        <w:drawing>
          <wp:inline distT="0" distB="0" distL="0" distR="0" wp14:anchorId="6CC1BCFE" wp14:editId="7704CBC5">
            <wp:extent cx="1924050" cy="2495550"/>
            <wp:effectExtent l="0" t="0" r="0" b="0"/>
            <wp:docPr id="1527322383" name="Picture 4" descr="Μπορεί να είναι εικόνα 1 άτομ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1 άτομο και κείμεν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7165" cy="2499590"/>
                    </a:xfrm>
                    <a:prstGeom prst="rect">
                      <a:avLst/>
                    </a:prstGeom>
                    <a:noFill/>
                    <a:ln>
                      <a:noFill/>
                    </a:ln>
                  </pic:spPr>
                </pic:pic>
              </a:graphicData>
            </a:graphic>
          </wp:inline>
        </w:drawing>
      </w:r>
      <w:r>
        <w:rPr>
          <w:noProof/>
        </w:rPr>
        <w:drawing>
          <wp:inline distT="0" distB="0" distL="0" distR="0" wp14:anchorId="7E3BE76B" wp14:editId="5B50207C">
            <wp:extent cx="2800350" cy="2493010"/>
            <wp:effectExtent l="0" t="0" r="0" b="254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1200" cy="2493767"/>
                    </a:xfrm>
                    <a:prstGeom prst="rect">
                      <a:avLst/>
                    </a:prstGeom>
                    <a:noFill/>
                    <a:ln>
                      <a:noFill/>
                    </a:ln>
                  </pic:spPr>
                </pic:pic>
              </a:graphicData>
            </a:graphic>
          </wp:inline>
        </w:drawing>
      </w:r>
    </w:p>
    <w:p w14:paraId="6BC71336" w14:textId="77777777" w:rsidR="00D507DE" w:rsidRDefault="00D507DE" w:rsidP="004139B8">
      <w:pPr>
        <w:pStyle w:val="ListParagraph"/>
        <w:ind w:left="861"/>
        <w:jc w:val="both"/>
        <w:rPr>
          <w:rFonts w:ascii="Aptos" w:hAnsi="Aptos" w:cstheme="minorHAnsi"/>
          <w:color w:val="002060"/>
          <w:sz w:val="28"/>
          <w:szCs w:val="28"/>
          <w:shd w:val="clear" w:color="auto" w:fill="FFFFFF"/>
          <w:lang w:val="en-US"/>
        </w:rPr>
      </w:pPr>
    </w:p>
    <w:p w14:paraId="7999D001" w14:textId="77777777" w:rsidR="005A7DF2" w:rsidRDefault="005A7DF2" w:rsidP="004139B8">
      <w:pPr>
        <w:pStyle w:val="ListParagraph"/>
        <w:ind w:left="861"/>
        <w:jc w:val="both"/>
        <w:rPr>
          <w:rFonts w:ascii="Aptos" w:hAnsi="Aptos" w:cstheme="minorHAnsi"/>
          <w:color w:val="002060"/>
          <w:sz w:val="28"/>
          <w:szCs w:val="28"/>
          <w:shd w:val="clear" w:color="auto" w:fill="FFFFFF"/>
          <w:lang w:val="en-US"/>
        </w:rPr>
      </w:pPr>
    </w:p>
    <w:p w14:paraId="68F78BEE" w14:textId="77777777" w:rsidR="00453739" w:rsidRPr="006C1EBA" w:rsidRDefault="00453739" w:rsidP="004139B8">
      <w:pPr>
        <w:pStyle w:val="ListParagraph"/>
        <w:ind w:left="861"/>
        <w:jc w:val="both"/>
        <w:rPr>
          <w:rFonts w:ascii="Aptos" w:hAnsi="Aptos" w:cstheme="minorHAnsi"/>
          <w:color w:val="002060"/>
          <w:sz w:val="28"/>
          <w:szCs w:val="28"/>
          <w:shd w:val="clear" w:color="auto" w:fill="FFFFFF"/>
          <w:lang w:val="en-US"/>
        </w:rPr>
      </w:pPr>
    </w:p>
    <w:p w14:paraId="5E901F4E" w14:textId="0672BCEA"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23/6/25 στην εκδήλωση της πρεσβείας του Λουξεμβούργου.</w:t>
      </w:r>
    </w:p>
    <w:p w14:paraId="18608EE4" w14:textId="77777777" w:rsidR="004139B8" w:rsidRPr="008D489B" w:rsidRDefault="004139B8" w:rsidP="004139B8">
      <w:pPr>
        <w:pStyle w:val="ListParagraph"/>
        <w:ind w:left="861"/>
        <w:jc w:val="both"/>
        <w:rPr>
          <w:rFonts w:ascii="Aptos" w:hAnsi="Aptos" w:cstheme="minorHAnsi"/>
          <w:color w:val="002060"/>
          <w:sz w:val="28"/>
          <w:szCs w:val="28"/>
          <w:shd w:val="clear" w:color="auto" w:fill="FFFFFF"/>
        </w:rPr>
      </w:pPr>
    </w:p>
    <w:p w14:paraId="1153E6C0" w14:textId="77777777" w:rsidR="00453739" w:rsidRPr="008D489B" w:rsidRDefault="00453739" w:rsidP="004139B8">
      <w:pPr>
        <w:pStyle w:val="ListParagraph"/>
        <w:ind w:left="861"/>
        <w:jc w:val="both"/>
        <w:rPr>
          <w:rFonts w:ascii="Aptos" w:hAnsi="Aptos" w:cstheme="minorHAnsi"/>
          <w:color w:val="002060"/>
          <w:sz w:val="28"/>
          <w:szCs w:val="28"/>
          <w:shd w:val="clear" w:color="auto" w:fill="FFFFFF"/>
        </w:rPr>
      </w:pPr>
    </w:p>
    <w:p w14:paraId="5A0DCADA" w14:textId="1B61F77F"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24/6/25 στην κοινή σύσκεψη του ΕΒΕΠ με το Εμπορικό και Βιομηχανικό Επιμελητήριο Αμμοχώστου στην αίθουσα Συνεδριάσεων του Ε.Β.Ε.Π.</w:t>
      </w:r>
    </w:p>
    <w:p w14:paraId="52649BB8" w14:textId="77777777" w:rsidR="004139B8" w:rsidRPr="00CB7816" w:rsidRDefault="004139B8" w:rsidP="004139B8">
      <w:pPr>
        <w:pStyle w:val="ListParagraph"/>
        <w:ind w:left="861"/>
        <w:jc w:val="both"/>
        <w:rPr>
          <w:rFonts w:ascii="Aptos" w:hAnsi="Aptos" w:cstheme="minorHAnsi"/>
          <w:color w:val="002060"/>
          <w:sz w:val="28"/>
          <w:szCs w:val="28"/>
          <w:shd w:val="clear" w:color="auto" w:fill="FFFFFF"/>
        </w:rPr>
      </w:pPr>
    </w:p>
    <w:p w14:paraId="5E2BED07" w14:textId="4B568CCE" w:rsidR="004139B8" w:rsidRPr="00453739"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lastRenderedPageBreak/>
        <w:t xml:space="preserve">Την 26/6/25 στο στρογγυλό τραπέζι με θέμα &lt;&lt;Συνδέοντας τους Έλληνες της Διασποράς με το ελληνικό </w:t>
      </w:r>
      <w:proofErr w:type="spellStart"/>
      <w:r w:rsidRPr="00CB7816">
        <w:rPr>
          <w:rFonts w:ascii="Aptos" w:hAnsi="Aptos" w:cstheme="minorHAnsi"/>
          <w:color w:val="002060"/>
          <w:sz w:val="28"/>
          <w:szCs w:val="28"/>
          <w:shd w:val="clear" w:color="auto" w:fill="FFFFFF"/>
        </w:rPr>
        <w:t>επιχειρείν</w:t>
      </w:r>
      <w:proofErr w:type="spellEnd"/>
      <w:r w:rsidRPr="00CB7816">
        <w:rPr>
          <w:rFonts w:ascii="Aptos" w:hAnsi="Aptos" w:cstheme="minorHAnsi"/>
          <w:color w:val="002060"/>
          <w:sz w:val="28"/>
          <w:szCs w:val="28"/>
          <w:shd w:val="clear" w:color="auto" w:fill="FFFFFF"/>
        </w:rPr>
        <w:t>&gt;&gt;.</w:t>
      </w:r>
    </w:p>
    <w:p w14:paraId="134CA339" w14:textId="77777777" w:rsidR="00453739" w:rsidRPr="008D489B" w:rsidRDefault="00453739" w:rsidP="00453739">
      <w:pPr>
        <w:pStyle w:val="ListParagraph"/>
        <w:rPr>
          <w:rFonts w:ascii="Aptos" w:hAnsi="Aptos" w:cstheme="minorHAnsi"/>
          <w:color w:val="002060"/>
          <w:sz w:val="28"/>
          <w:szCs w:val="28"/>
          <w:shd w:val="clear" w:color="auto" w:fill="FFFFFF"/>
        </w:rPr>
      </w:pPr>
    </w:p>
    <w:p w14:paraId="476B0680" w14:textId="77777777" w:rsidR="00453739" w:rsidRPr="008D489B" w:rsidRDefault="00453739" w:rsidP="00453739">
      <w:pPr>
        <w:pStyle w:val="ListParagraph"/>
        <w:rPr>
          <w:rFonts w:ascii="Aptos" w:hAnsi="Aptos" w:cstheme="minorHAnsi"/>
          <w:color w:val="002060"/>
          <w:sz w:val="28"/>
          <w:szCs w:val="28"/>
          <w:shd w:val="clear" w:color="auto" w:fill="FFFFFF"/>
        </w:rPr>
      </w:pPr>
    </w:p>
    <w:p w14:paraId="56310B98" w14:textId="78B6B65C"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Την 30/6/25 σε τηλεδιάσκεψη με το ΔΣ του </w:t>
      </w:r>
      <w:r w:rsidRPr="00CB7816">
        <w:rPr>
          <w:rFonts w:ascii="Aptos" w:hAnsi="Aptos" w:cstheme="minorHAnsi"/>
          <w:color w:val="002060"/>
          <w:sz w:val="28"/>
          <w:szCs w:val="28"/>
          <w:shd w:val="clear" w:color="auto" w:fill="FFFFFF"/>
          <w:lang w:val="en-US"/>
        </w:rPr>
        <w:t>OCEAN</w:t>
      </w:r>
      <w:r w:rsidRPr="00CB7816">
        <w:rPr>
          <w:rFonts w:ascii="Aptos" w:hAnsi="Aptos" w:cstheme="minorHAnsi"/>
          <w:color w:val="002060"/>
          <w:sz w:val="28"/>
          <w:szCs w:val="28"/>
          <w:shd w:val="clear" w:color="auto" w:fill="FFFFFF"/>
        </w:rPr>
        <w:t xml:space="preserve"> για τον </w:t>
      </w:r>
      <w:proofErr w:type="spellStart"/>
      <w:r w:rsidRPr="00CB7816">
        <w:rPr>
          <w:rFonts w:ascii="Aptos" w:hAnsi="Aptos" w:cstheme="minorHAnsi"/>
          <w:color w:val="002060"/>
          <w:sz w:val="28"/>
          <w:szCs w:val="28"/>
          <w:shd w:val="clear" w:color="auto" w:fill="FFFFFF"/>
        </w:rPr>
        <w:t>Ενωσιακό</w:t>
      </w:r>
      <w:proofErr w:type="spellEnd"/>
      <w:r w:rsidRPr="00CB7816">
        <w:rPr>
          <w:rFonts w:ascii="Aptos" w:hAnsi="Aptos" w:cstheme="minorHAnsi"/>
          <w:color w:val="002060"/>
          <w:sz w:val="28"/>
          <w:szCs w:val="28"/>
          <w:shd w:val="clear" w:color="auto" w:fill="FFFFFF"/>
        </w:rPr>
        <w:t xml:space="preserve"> Τελωνειακό Κώδικα</w:t>
      </w:r>
      <w:r w:rsidRPr="00CB7816">
        <w:rPr>
          <w:color w:val="002060"/>
        </w:rPr>
        <w:t xml:space="preserve"> </w:t>
      </w:r>
      <w:r w:rsidRPr="00CB7816">
        <w:rPr>
          <w:rFonts w:ascii="Aptos" w:hAnsi="Aptos" w:cstheme="minorHAnsi"/>
          <w:color w:val="002060"/>
          <w:sz w:val="28"/>
          <w:szCs w:val="28"/>
          <w:shd w:val="clear" w:color="auto" w:fill="FFFFFF"/>
        </w:rPr>
        <w:t>με ιδιαίτερη έμφαση στις διατάξεις που αφορούν τις εξαγωγές.</w:t>
      </w:r>
    </w:p>
    <w:p w14:paraId="6F753F7D" w14:textId="77777777" w:rsidR="004139B8" w:rsidRPr="008D489B" w:rsidRDefault="004139B8" w:rsidP="004139B8">
      <w:pPr>
        <w:pStyle w:val="ListParagraph"/>
        <w:ind w:left="861"/>
        <w:jc w:val="both"/>
        <w:rPr>
          <w:rFonts w:ascii="Aptos" w:hAnsi="Aptos" w:cstheme="minorHAnsi"/>
          <w:color w:val="002060"/>
          <w:sz w:val="28"/>
          <w:szCs w:val="28"/>
          <w:shd w:val="clear" w:color="auto" w:fill="FFFFFF"/>
        </w:rPr>
      </w:pPr>
    </w:p>
    <w:p w14:paraId="6A92C87B" w14:textId="77777777" w:rsidR="00453739" w:rsidRPr="008D489B" w:rsidRDefault="00453739" w:rsidP="004139B8">
      <w:pPr>
        <w:pStyle w:val="ListParagraph"/>
        <w:ind w:left="861"/>
        <w:jc w:val="both"/>
        <w:rPr>
          <w:rFonts w:ascii="Aptos" w:hAnsi="Aptos" w:cstheme="minorHAnsi"/>
          <w:color w:val="002060"/>
          <w:sz w:val="28"/>
          <w:szCs w:val="28"/>
          <w:shd w:val="clear" w:color="auto" w:fill="FFFFFF"/>
        </w:rPr>
      </w:pPr>
    </w:p>
    <w:p w14:paraId="3296AF32" w14:textId="62E7BE1D" w:rsidR="004139B8" w:rsidRPr="00CB7816" w:rsidRDefault="004139B8" w:rsidP="004139B8">
      <w:pPr>
        <w:pStyle w:val="ListParagraph"/>
        <w:numPr>
          <w:ilvl w:val="1"/>
          <w:numId w:val="1"/>
        </w:numPr>
        <w:ind w:left="861"/>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30/6/25 σε τηλεδιάσκεψη με την ΓΔΤ για την εφαρμογή του Διευρωπαϊκού Ηλεκτρονικού Τελωνειακού Συστήματος Ελέγχου Εισαγωγών 2 στις Οδικές και Σιδηροδρομικές μεταφορές καθώς και στις αποστολές ταχυμεταφοράς στις Οδικές μεταφορές.</w:t>
      </w:r>
    </w:p>
    <w:p w14:paraId="3124E50B" w14:textId="77777777" w:rsidR="00AF1CD7" w:rsidRPr="008D489B" w:rsidRDefault="00AF1CD7" w:rsidP="001618C6">
      <w:pPr>
        <w:pStyle w:val="ListParagraph"/>
        <w:ind w:left="1080" w:right="-1339"/>
        <w:rPr>
          <w:rFonts w:ascii="Times New Roman" w:hAnsi="Times New Roman" w:cs="Times New Roman"/>
          <w:b/>
          <w:bCs/>
          <w:color w:val="002060"/>
          <w:sz w:val="30"/>
          <w:szCs w:val="30"/>
          <w:shd w:val="clear" w:color="auto" w:fill="FFFFFF"/>
        </w:rPr>
      </w:pPr>
    </w:p>
    <w:p w14:paraId="624ADA58" w14:textId="77777777" w:rsidR="00453739" w:rsidRPr="008D489B" w:rsidRDefault="00453739" w:rsidP="001618C6">
      <w:pPr>
        <w:pStyle w:val="ListParagraph"/>
        <w:ind w:left="1080" w:right="-1339"/>
        <w:rPr>
          <w:rFonts w:ascii="Times New Roman" w:hAnsi="Times New Roman" w:cs="Times New Roman"/>
          <w:b/>
          <w:bCs/>
          <w:color w:val="002060"/>
          <w:sz w:val="30"/>
          <w:szCs w:val="30"/>
          <w:shd w:val="clear" w:color="auto" w:fill="FFFFFF"/>
        </w:rPr>
      </w:pPr>
    </w:p>
    <w:p w14:paraId="6782FC4D" w14:textId="77777777" w:rsidR="00453739" w:rsidRPr="008D489B" w:rsidRDefault="00453739" w:rsidP="001618C6">
      <w:pPr>
        <w:pStyle w:val="ListParagraph"/>
        <w:ind w:left="1080" w:right="-1339"/>
        <w:rPr>
          <w:rFonts w:ascii="Times New Roman" w:hAnsi="Times New Roman" w:cs="Times New Roman"/>
          <w:b/>
          <w:bCs/>
          <w:color w:val="002060"/>
          <w:sz w:val="30"/>
          <w:szCs w:val="30"/>
          <w:shd w:val="clear" w:color="auto" w:fill="FFFFFF"/>
        </w:rPr>
      </w:pPr>
    </w:p>
    <w:p w14:paraId="3B2DA87B" w14:textId="77777777" w:rsidR="008A1E12" w:rsidRPr="008D489B" w:rsidRDefault="008A1E12" w:rsidP="001618C6">
      <w:pPr>
        <w:pStyle w:val="ListParagraph"/>
        <w:ind w:left="1080" w:right="-1339"/>
        <w:rPr>
          <w:rFonts w:ascii="Times New Roman" w:hAnsi="Times New Roman" w:cs="Times New Roman"/>
          <w:b/>
          <w:bCs/>
          <w:color w:val="002060"/>
          <w:sz w:val="30"/>
          <w:szCs w:val="30"/>
          <w:shd w:val="clear" w:color="auto" w:fill="FFFFFF"/>
        </w:rPr>
      </w:pPr>
    </w:p>
    <w:tbl>
      <w:tblPr>
        <w:tblStyle w:val="TableGrid"/>
        <w:tblW w:w="10915" w:type="dxa"/>
        <w:tblInd w:w="-1281" w:type="dxa"/>
        <w:tblLook w:val="04A0" w:firstRow="1" w:lastRow="0" w:firstColumn="1" w:lastColumn="0" w:noHBand="0" w:noVBand="1"/>
      </w:tblPr>
      <w:tblGrid>
        <w:gridCol w:w="10915"/>
      </w:tblGrid>
      <w:tr w:rsidR="00CB7816" w:rsidRPr="00CB7816" w14:paraId="34EEBFB4" w14:textId="77777777" w:rsidTr="007D592E">
        <w:tc>
          <w:tcPr>
            <w:tcW w:w="10915" w:type="dxa"/>
            <w:shd w:val="clear" w:color="auto" w:fill="A5C9EB" w:themeFill="text2" w:themeFillTint="40"/>
          </w:tcPr>
          <w:p w14:paraId="0BBEE1F2"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t>ΣΥΝΑΝΤΗΣΕΙΣ ΠΡΟΕΔΡΟΥ</w:t>
            </w:r>
          </w:p>
        </w:tc>
      </w:tr>
    </w:tbl>
    <w:p w14:paraId="4AB1F6BB" w14:textId="77777777" w:rsidR="00436F45" w:rsidRDefault="00436F45" w:rsidP="003203BF">
      <w:pPr>
        <w:ind w:right="-1339"/>
        <w:rPr>
          <w:rFonts w:ascii="Times New Roman" w:eastAsia="Calibri" w:hAnsi="Times New Roman" w:cs="Times New Roman"/>
          <w:b/>
          <w:bCs/>
          <w:color w:val="002060"/>
          <w:sz w:val="28"/>
          <w:szCs w:val="28"/>
          <w:lang w:val="en-US"/>
        </w:rPr>
      </w:pPr>
    </w:p>
    <w:p w14:paraId="0FD74DA7" w14:textId="77777777" w:rsidR="00453739" w:rsidRPr="00CB7816" w:rsidRDefault="00453739" w:rsidP="003203BF">
      <w:pPr>
        <w:ind w:right="-1339"/>
        <w:rPr>
          <w:rFonts w:ascii="Times New Roman" w:eastAsia="Calibri" w:hAnsi="Times New Roman" w:cs="Times New Roman"/>
          <w:b/>
          <w:bCs/>
          <w:color w:val="002060"/>
          <w:sz w:val="28"/>
          <w:szCs w:val="28"/>
          <w:lang w:val="en-US"/>
        </w:rPr>
      </w:pPr>
    </w:p>
    <w:p w14:paraId="0C81C39B" w14:textId="4E3259FA" w:rsidR="000942C3" w:rsidRPr="00CB7816" w:rsidRDefault="000942C3" w:rsidP="000942C3">
      <w:pPr>
        <w:pStyle w:val="ListParagraph"/>
        <w:numPr>
          <w:ilvl w:val="1"/>
          <w:numId w:val="1"/>
        </w:numPr>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2/6/25 με την Γεν. Δ/</w:t>
      </w:r>
      <w:proofErr w:type="spellStart"/>
      <w:r w:rsidRPr="00CB7816">
        <w:rPr>
          <w:rFonts w:ascii="Aptos" w:hAnsi="Aptos" w:cstheme="minorHAnsi"/>
          <w:color w:val="002060"/>
          <w:sz w:val="28"/>
          <w:szCs w:val="28"/>
          <w:shd w:val="clear" w:color="auto" w:fill="FFFFFF"/>
        </w:rPr>
        <w:t>νση</w:t>
      </w:r>
      <w:proofErr w:type="spellEnd"/>
      <w:r w:rsidRPr="00CB7816">
        <w:rPr>
          <w:rFonts w:ascii="Aptos" w:hAnsi="Aptos" w:cstheme="minorHAnsi"/>
          <w:color w:val="002060"/>
          <w:sz w:val="28"/>
          <w:szCs w:val="28"/>
          <w:shd w:val="clear" w:color="auto" w:fill="FFFFFF"/>
        </w:rPr>
        <w:t xml:space="preserve"> Τελωνείων &amp; ΕΦΚ , ΔΔΘΕΚΑ  σχετικά με την παραλαβή προϊόντων υποκείμενων σε Ειδικό Φόρο Κατανάλωσης και παραλαμβάνονται από διπλωματικές και προξενικές αρχές της χώρας μας και με την λήξη της συνάντησης λήψη από την υπηρεσία σχεδίου της υπό έκδοσης απόφασης.</w:t>
      </w:r>
    </w:p>
    <w:p w14:paraId="1B62D187" w14:textId="77777777" w:rsidR="000942C3" w:rsidRPr="008D489B" w:rsidRDefault="000942C3" w:rsidP="000942C3">
      <w:pPr>
        <w:pStyle w:val="ListParagraph"/>
        <w:ind w:left="1080"/>
        <w:jc w:val="both"/>
        <w:rPr>
          <w:rFonts w:ascii="Aptos" w:hAnsi="Aptos" w:cstheme="minorHAnsi"/>
          <w:color w:val="002060"/>
          <w:sz w:val="28"/>
          <w:szCs w:val="28"/>
          <w:shd w:val="clear" w:color="auto" w:fill="FFFFFF"/>
        </w:rPr>
      </w:pPr>
    </w:p>
    <w:p w14:paraId="675BAEB7" w14:textId="77777777" w:rsidR="00453739" w:rsidRPr="008D489B" w:rsidRDefault="00453739" w:rsidP="000942C3">
      <w:pPr>
        <w:pStyle w:val="ListParagraph"/>
        <w:ind w:left="1080"/>
        <w:jc w:val="both"/>
        <w:rPr>
          <w:rFonts w:ascii="Aptos" w:hAnsi="Aptos" w:cstheme="minorHAnsi"/>
          <w:color w:val="002060"/>
          <w:sz w:val="28"/>
          <w:szCs w:val="28"/>
          <w:shd w:val="clear" w:color="auto" w:fill="FFFFFF"/>
        </w:rPr>
      </w:pPr>
    </w:p>
    <w:p w14:paraId="46CD5E97" w14:textId="77777777" w:rsidR="000942C3" w:rsidRPr="00CB7816" w:rsidRDefault="000942C3" w:rsidP="000942C3">
      <w:pPr>
        <w:pStyle w:val="ListParagraph"/>
        <w:numPr>
          <w:ilvl w:val="1"/>
          <w:numId w:val="1"/>
        </w:numPr>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Την 4/6/25 με την νομική σύμβουλο κα Μπέλλου της εταιρείας ΛΑΛΙΖΑΣ Α.Ε.</w:t>
      </w:r>
    </w:p>
    <w:p w14:paraId="4FB29E12" w14:textId="77777777" w:rsidR="000942C3" w:rsidRPr="008D489B" w:rsidRDefault="000942C3" w:rsidP="000942C3">
      <w:pPr>
        <w:pStyle w:val="ListParagraph"/>
        <w:rPr>
          <w:rFonts w:ascii="Aptos" w:hAnsi="Aptos" w:cstheme="minorHAnsi"/>
          <w:color w:val="002060"/>
          <w:sz w:val="28"/>
          <w:szCs w:val="28"/>
          <w:shd w:val="clear" w:color="auto" w:fill="FFFFFF"/>
        </w:rPr>
      </w:pPr>
    </w:p>
    <w:p w14:paraId="2024F2B3" w14:textId="77777777" w:rsidR="00453739" w:rsidRPr="008D489B" w:rsidRDefault="00453739" w:rsidP="000942C3">
      <w:pPr>
        <w:pStyle w:val="ListParagraph"/>
        <w:rPr>
          <w:rFonts w:ascii="Aptos" w:hAnsi="Aptos" w:cstheme="minorHAnsi"/>
          <w:color w:val="002060"/>
          <w:sz w:val="28"/>
          <w:szCs w:val="28"/>
          <w:shd w:val="clear" w:color="auto" w:fill="FFFFFF"/>
        </w:rPr>
      </w:pPr>
    </w:p>
    <w:p w14:paraId="2DA4B8F4" w14:textId="69B852B8" w:rsidR="00DB388F" w:rsidRDefault="00DB388F" w:rsidP="00DB388F">
      <w:pPr>
        <w:pStyle w:val="ListParagraph"/>
        <w:numPr>
          <w:ilvl w:val="1"/>
          <w:numId w:val="1"/>
        </w:numPr>
        <w:jc w:val="both"/>
        <w:rPr>
          <w:rFonts w:ascii="Aptos" w:hAnsi="Aptos" w:cstheme="minorHAnsi"/>
          <w:color w:val="002060"/>
          <w:sz w:val="28"/>
          <w:szCs w:val="28"/>
          <w:shd w:val="clear" w:color="auto" w:fill="FFFFFF"/>
        </w:rPr>
      </w:pPr>
      <w:r>
        <w:rPr>
          <w:rFonts w:ascii="Aptos" w:hAnsi="Aptos" w:cstheme="minorHAnsi"/>
          <w:color w:val="002060"/>
          <w:sz w:val="28"/>
          <w:szCs w:val="28"/>
          <w:shd w:val="clear" w:color="auto" w:fill="FFFFFF"/>
        </w:rPr>
        <w:lastRenderedPageBreak/>
        <w:t xml:space="preserve">Την 27/6/25 στο ΕΒΕΠ για την υπογραφή </w:t>
      </w:r>
      <w:r>
        <w:rPr>
          <w:rFonts w:ascii="Aptos" w:hAnsi="Aptos" w:cstheme="minorHAnsi"/>
          <w:color w:val="002060"/>
          <w:sz w:val="28"/>
          <w:szCs w:val="28"/>
          <w:shd w:val="clear" w:color="auto" w:fill="FFFFFF"/>
          <w:lang w:val="en-US"/>
        </w:rPr>
        <w:t>MoU</w:t>
      </w:r>
      <w:r>
        <w:rPr>
          <w:rFonts w:ascii="Aptos" w:hAnsi="Aptos" w:cstheme="minorHAnsi"/>
          <w:color w:val="002060"/>
          <w:sz w:val="28"/>
          <w:szCs w:val="28"/>
          <w:shd w:val="clear" w:color="auto" w:fill="FFFFFF"/>
        </w:rPr>
        <w:t xml:space="preserve"> μεταξύ του ΕΒΕΠ και του </w:t>
      </w:r>
      <w:r w:rsidRPr="00DB388F">
        <w:rPr>
          <w:rFonts w:ascii="Aptos" w:hAnsi="Aptos" w:cstheme="minorHAnsi"/>
          <w:color w:val="002060"/>
          <w:sz w:val="28"/>
          <w:szCs w:val="28"/>
          <w:shd w:val="clear" w:color="auto" w:fill="FFFFFF"/>
        </w:rPr>
        <w:t xml:space="preserve"> Οργανισμού </w:t>
      </w:r>
      <w:proofErr w:type="spellStart"/>
      <w:r w:rsidRPr="00DB388F">
        <w:rPr>
          <w:rFonts w:ascii="Aptos" w:hAnsi="Aptos" w:cstheme="minorHAnsi"/>
          <w:color w:val="002060"/>
          <w:sz w:val="28"/>
          <w:szCs w:val="28"/>
          <w:shd w:val="clear" w:color="auto" w:fill="FFFFFF"/>
        </w:rPr>
        <w:t>Ελληνο</w:t>
      </w:r>
      <w:proofErr w:type="spellEnd"/>
      <w:r w:rsidRPr="00DB388F">
        <w:rPr>
          <w:rFonts w:ascii="Aptos" w:hAnsi="Aptos" w:cstheme="minorHAnsi"/>
          <w:color w:val="002060"/>
          <w:sz w:val="28"/>
          <w:szCs w:val="28"/>
          <w:shd w:val="clear" w:color="auto" w:fill="FFFFFF"/>
        </w:rPr>
        <w:t>-Μεξικανικού</w:t>
      </w:r>
      <w:r>
        <w:rPr>
          <w:rFonts w:ascii="Aptos" w:hAnsi="Aptos" w:cstheme="minorHAnsi"/>
          <w:color w:val="002060"/>
          <w:sz w:val="28"/>
          <w:szCs w:val="28"/>
          <w:shd w:val="clear" w:color="auto" w:fill="FFFFFF"/>
        </w:rPr>
        <w:t xml:space="preserve"> </w:t>
      </w:r>
      <w:r w:rsidRPr="00DB388F">
        <w:rPr>
          <w:rFonts w:ascii="Aptos" w:hAnsi="Aptos" w:cstheme="minorHAnsi"/>
          <w:color w:val="002060"/>
          <w:sz w:val="28"/>
          <w:szCs w:val="28"/>
          <w:shd w:val="clear" w:color="auto" w:fill="FFFFFF"/>
        </w:rPr>
        <w:t>Εμπορίου για την εδραίωση της συνεργασίας μεταξύ Ελληνικών και Μεξικανικών επιχειρήσεων.</w:t>
      </w:r>
    </w:p>
    <w:p w14:paraId="423A004F" w14:textId="77777777" w:rsidR="00F86878" w:rsidRPr="008D489B" w:rsidRDefault="00F86878" w:rsidP="00DB388F">
      <w:pPr>
        <w:pStyle w:val="ListParagraph"/>
        <w:jc w:val="center"/>
        <w:rPr>
          <w:rFonts w:ascii="Aptos" w:hAnsi="Aptos" w:cstheme="minorHAnsi"/>
          <w:color w:val="002060"/>
          <w:sz w:val="28"/>
          <w:szCs w:val="28"/>
          <w:shd w:val="clear" w:color="auto" w:fill="FFFFFF"/>
        </w:rPr>
      </w:pPr>
    </w:p>
    <w:p w14:paraId="235830CC" w14:textId="181D9717" w:rsidR="00DB388F" w:rsidRDefault="00DB388F" w:rsidP="00DB388F">
      <w:pPr>
        <w:pStyle w:val="ListParagraph"/>
        <w:jc w:val="center"/>
        <w:rPr>
          <w:rFonts w:ascii="Aptos" w:hAnsi="Aptos" w:cstheme="minorHAnsi"/>
          <w:color w:val="002060"/>
          <w:sz w:val="28"/>
          <w:szCs w:val="28"/>
          <w:shd w:val="clear" w:color="auto" w:fill="FFFFFF"/>
        </w:rPr>
      </w:pPr>
      <w:r>
        <w:rPr>
          <w:noProof/>
        </w:rPr>
        <w:drawing>
          <wp:inline distT="0" distB="0" distL="0" distR="0" wp14:anchorId="62E46B27" wp14:editId="40403864">
            <wp:extent cx="3656928" cy="1740535"/>
            <wp:effectExtent l="0" t="0" r="1270" b="0"/>
            <wp:docPr id="1126276937"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76937" name="Picture 1" descr="A group of people posing for a photo&#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7463" cy="1769347"/>
                    </a:xfrm>
                    <a:prstGeom prst="rect">
                      <a:avLst/>
                    </a:prstGeom>
                    <a:noFill/>
                    <a:ln>
                      <a:noFill/>
                    </a:ln>
                  </pic:spPr>
                </pic:pic>
              </a:graphicData>
            </a:graphic>
          </wp:inline>
        </w:drawing>
      </w:r>
    </w:p>
    <w:p w14:paraId="32102500" w14:textId="77777777" w:rsidR="00DB388F" w:rsidRPr="00DB388F" w:rsidRDefault="00DB388F" w:rsidP="00DB388F">
      <w:pPr>
        <w:pStyle w:val="ListParagraph"/>
        <w:jc w:val="center"/>
        <w:rPr>
          <w:rFonts w:ascii="Aptos" w:hAnsi="Aptos" w:cstheme="minorHAnsi"/>
          <w:color w:val="002060"/>
          <w:sz w:val="28"/>
          <w:szCs w:val="28"/>
          <w:shd w:val="clear" w:color="auto" w:fill="FFFFFF"/>
          <w:lang w:val="en-US"/>
        </w:rPr>
      </w:pPr>
    </w:p>
    <w:p w14:paraId="015112BA" w14:textId="77777777" w:rsidR="00BC47E5" w:rsidRPr="00CB7816" w:rsidRDefault="00BC47E5" w:rsidP="00BC47E5">
      <w:pPr>
        <w:ind w:right="-1339"/>
        <w:rPr>
          <w:rFonts w:ascii="Times New Roman" w:eastAsia="Calibri" w:hAnsi="Times New Roman" w:cs="Times New Roman"/>
          <w:b/>
          <w:bCs/>
          <w:color w:val="002060"/>
          <w:sz w:val="28"/>
          <w:szCs w:val="28"/>
        </w:rPr>
      </w:pPr>
    </w:p>
    <w:p w14:paraId="4DB36C6F" w14:textId="77777777" w:rsidR="00BC47E5" w:rsidRPr="00CB7816" w:rsidRDefault="00BC47E5" w:rsidP="00BC47E5">
      <w:pPr>
        <w:ind w:right="-1339"/>
        <w:rPr>
          <w:rFonts w:ascii="Times New Roman" w:eastAsia="Calibri"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CB7816" w:rsidRPr="00CB7816" w14:paraId="0A8D7C74" w14:textId="77777777" w:rsidTr="00D40592">
        <w:tc>
          <w:tcPr>
            <w:tcW w:w="10774" w:type="dxa"/>
            <w:shd w:val="clear" w:color="auto" w:fill="A5C9EB" w:themeFill="text2" w:themeFillTint="40"/>
          </w:tcPr>
          <w:p w14:paraId="6BA09553" w14:textId="56619455" w:rsidR="00C13F23" w:rsidRPr="00CB7816"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28"/>
                <w:szCs w:val="28"/>
              </w:rPr>
              <w:t xml:space="preserve">    </w:t>
            </w:r>
            <w:r w:rsidR="0040520F" w:rsidRPr="00CB7816">
              <w:rPr>
                <w:rFonts w:ascii="Times New Roman" w:eastAsia="Calibri" w:hAnsi="Times New Roman" w:cs="Times New Roman"/>
                <w:b/>
                <w:bCs/>
                <w:color w:val="002060"/>
                <w:sz w:val="28"/>
                <w:szCs w:val="28"/>
              </w:rPr>
              <w:t xml:space="preserve"> </w:t>
            </w:r>
            <w:r w:rsidR="00C13F23" w:rsidRPr="00CB7816">
              <w:rPr>
                <w:rFonts w:ascii="Times New Roman" w:hAnsi="Times New Roman" w:cs="Times New Roman"/>
                <w:b/>
                <w:bCs/>
                <w:color w:val="002060"/>
                <w:sz w:val="32"/>
                <w:szCs w:val="32"/>
              </w:rPr>
              <w:t>ΑΙΤΗΜΑ ΠΑΡΟΧΗΣ ΑΙΓΙΔΑΣ:</w:t>
            </w:r>
          </w:p>
        </w:tc>
      </w:tr>
    </w:tbl>
    <w:p w14:paraId="7BEB6AFF" w14:textId="51DF532F" w:rsidR="004F13BD" w:rsidRPr="00CB7816"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3687F3ED" w14:textId="77777777" w:rsidR="00C421C0" w:rsidRPr="00CB7816"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4FEBD4E9" w14:textId="6A211C5E" w:rsidR="00CA7195" w:rsidRDefault="00CA7195" w:rsidP="00CA7195">
      <w:pPr>
        <w:pStyle w:val="ListParagraph"/>
        <w:numPr>
          <w:ilvl w:val="1"/>
          <w:numId w:val="1"/>
        </w:numPr>
        <w:rPr>
          <w:rFonts w:ascii="Times New Roman" w:eastAsia="Calibri" w:hAnsi="Times New Roman" w:cs="Times New Roman"/>
          <w:color w:val="002060"/>
          <w:sz w:val="28"/>
          <w:szCs w:val="28"/>
        </w:rPr>
      </w:pPr>
      <w:r w:rsidRPr="00CB7816">
        <w:rPr>
          <w:rFonts w:ascii="Times New Roman" w:eastAsia="Calibri" w:hAnsi="Times New Roman" w:cs="Times New Roman"/>
          <w:color w:val="002060"/>
          <w:sz w:val="28"/>
          <w:szCs w:val="28"/>
        </w:rPr>
        <w:t xml:space="preserve">Αίτημα παροχής αιγίδας στο 5ο Πανελλήνιο Συνέδριο </w:t>
      </w:r>
      <w:r w:rsidRPr="00CB7816">
        <w:rPr>
          <w:rFonts w:ascii="Times New Roman" w:eastAsia="Calibri" w:hAnsi="Times New Roman" w:cs="Times New Roman"/>
          <w:color w:val="002060"/>
          <w:sz w:val="28"/>
          <w:szCs w:val="28"/>
          <w:lang w:val="en-US"/>
        </w:rPr>
        <w:t>Yachting</w:t>
      </w:r>
      <w:r w:rsidRPr="00CB7816">
        <w:rPr>
          <w:rFonts w:ascii="Times New Roman" w:eastAsia="Calibri" w:hAnsi="Times New Roman" w:cs="Times New Roman"/>
          <w:color w:val="002060"/>
          <w:sz w:val="28"/>
          <w:szCs w:val="28"/>
        </w:rPr>
        <w:t xml:space="preserve">  που θα διεξαχθεί 26+27/2/26 στο </w:t>
      </w:r>
      <w:r w:rsidRPr="00CB7816">
        <w:rPr>
          <w:rFonts w:ascii="Times New Roman" w:eastAsia="Calibri" w:hAnsi="Times New Roman" w:cs="Times New Roman"/>
          <w:color w:val="002060"/>
          <w:sz w:val="28"/>
          <w:szCs w:val="28"/>
          <w:lang w:val="en-US"/>
        </w:rPr>
        <w:t>DOMUS</w:t>
      </w:r>
      <w:r w:rsidRPr="00CB7816">
        <w:rPr>
          <w:rFonts w:ascii="Times New Roman" w:eastAsia="Calibri" w:hAnsi="Times New Roman" w:cs="Times New Roman"/>
          <w:color w:val="002060"/>
          <w:sz w:val="28"/>
          <w:szCs w:val="28"/>
        </w:rPr>
        <w:t xml:space="preserve"> στα </w:t>
      </w:r>
      <w:r w:rsidRPr="00CB7816">
        <w:rPr>
          <w:rFonts w:ascii="Times New Roman" w:eastAsia="Calibri" w:hAnsi="Times New Roman" w:cs="Times New Roman"/>
          <w:color w:val="002060"/>
          <w:sz w:val="28"/>
          <w:szCs w:val="28"/>
          <w:lang w:val="en-US"/>
        </w:rPr>
        <w:t>ASTERIA</w:t>
      </w:r>
      <w:r w:rsidRPr="00CB7816">
        <w:rPr>
          <w:rFonts w:ascii="Times New Roman" w:eastAsia="Calibri" w:hAnsi="Times New Roman" w:cs="Times New Roman"/>
          <w:color w:val="002060"/>
          <w:sz w:val="28"/>
          <w:szCs w:val="28"/>
        </w:rPr>
        <w:t xml:space="preserve"> </w:t>
      </w:r>
      <w:r w:rsidRPr="00CB7816">
        <w:rPr>
          <w:rFonts w:ascii="Times New Roman" w:eastAsia="Calibri" w:hAnsi="Times New Roman" w:cs="Times New Roman"/>
          <w:color w:val="002060"/>
          <w:sz w:val="28"/>
          <w:szCs w:val="28"/>
          <w:lang w:val="en-US"/>
        </w:rPr>
        <w:t>GLYFADA</w:t>
      </w:r>
      <w:r w:rsidRPr="00CB7816">
        <w:rPr>
          <w:rFonts w:ascii="Times New Roman" w:eastAsia="Calibri" w:hAnsi="Times New Roman" w:cs="Times New Roman"/>
          <w:color w:val="002060"/>
          <w:sz w:val="28"/>
          <w:szCs w:val="28"/>
        </w:rPr>
        <w:t>.</w:t>
      </w:r>
    </w:p>
    <w:p w14:paraId="22960EDC" w14:textId="77777777" w:rsidR="005D4842" w:rsidRPr="00CB7816" w:rsidRDefault="005D4842" w:rsidP="005D4842">
      <w:pPr>
        <w:pStyle w:val="ListParagraph"/>
        <w:ind w:left="1080"/>
        <w:rPr>
          <w:rFonts w:ascii="Times New Roman" w:eastAsia="Calibri" w:hAnsi="Times New Roman" w:cs="Times New Roman"/>
          <w:color w:val="002060"/>
          <w:sz w:val="28"/>
          <w:szCs w:val="28"/>
        </w:rPr>
      </w:pPr>
    </w:p>
    <w:p w14:paraId="74AF07B3" w14:textId="17301930" w:rsidR="00C258F6" w:rsidRPr="00CB7816" w:rsidRDefault="006C1EBA" w:rsidP="006C1EBA">
      <w:pPr>
        <w:pStyle w:val="ListParagraph"/>
        <w:ind w:left="1080" w:right="-1339"/>
        <w:rPr>
          <w:rFonts w:ascii="Times New Roman" w:eastAsia="Calibri" w:hAnsi="Times New Roman" w:cs="Times New Roman"/>
          <w:b/>
          <w:bCs/>
          <w:color w:val="002060"/>
          <w:sz w:val="28"/>
          <w:szCs w:val="28"/>
        </w:rPr>
      </w:pPr>
      <w:r>
        <w:rPr>
          <w:noProof/>
        </w:rPr>
        <w:drawing>
          <wp:inline distT="0" distB="0" distL="0" distR="0" wp14:anchorId="20357A6C" wp14:editId="455ED0AC">
            <wp:extent cx="4114800" cy="2249170"/>
            <wp:effectExtent l="0" t="0" r="0" b="0"/>
            <wp:docPr id="259616877" name="Picture 31" descr="A boat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16877" name="Picture 31" descr="A boat in the wa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249170"/>
                    </a:xfrm>
                    <a:prstGeom prst="rect">
                      <a:avLst/>
                    </a:prstGeom>
                    <a:noFill/>
                    <a:ln>
                      <a:noFill/>
                    </a:ln>
                  </pic:spPr>
                </pic:pic>
              </a:graphicData>
            </a:graphic>
          </wp:inline>
        </w:drawing>
      </w:r>
    </w:p>
    <w:p w14:paraId="3473F9F8" w14:textId="77777777" w:rsidR="002B5CF0" w:rsidRPr="00CB7816" w:rsidRDefault="002B5CF0"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CB7816" w:rsidRPr="00CB7816" w14:paraId="27DB542C" w14:textId="77777777" w:rsidTr="00193D12">
        <w:tc>
          <w:tcPr>
            <w:tcW w:w="10774" w:type="dxa"/>
            <w:shd w:val="clear" w:color="auto" w:fill="A5C9EB" w:themeFill="text2" w:themeFillTint="40"/>
          </w:tcPr>
          <w:p w14:paraId="5C89E4E9" w14:textId="68C8DADC" w:rsidR="00193D12" w:rsidRPr="00CB7816"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CB7816">
              <w:rPr>
                <w:rFonts w:ascii="Times New Roman" w:eastAsia="Calibri" w:hAnsi="Times New Roman" w:cs="Times New Roman"/>
                <w:b/>
                <w:color w:val="002060"/>
                <w:sz w:val="32"/>
                <w:szCs w:val="32"/>
              </w:rPr>
              <w:lastRenderedPageBreak/>
              <w:t>ΑΠΟΦΑΣΕΙΣ-ΕΝΗΜΕΡΩΣΕΙΣ ΟΙΚΟΝΟΜΙΚΩΝ ΘΕΜΑΤΩΝ:</w:t>
            </w:r>
          </w:p>
        </w:tc>
      </w:tr>
    </w:tbl>
    <w:p w14:paraId="20FBBE41" w14:textId="77777777" w:rsidR="008B34A4" w:rsidRPr="00CB7816" w:rsidRDefault="008B34A4" w:rsidP="008A1E8C">
      <w:pPr>
        <w:pStyle w:val="ListParagraph"/>
        <w:ind w:right="-1339"/>
        <w:jc w:val="both"/>
        <w:rPr>
          <w:rFonts w:ascii="Times New Roman" w:hAnsi="Times New Roman" w:cs="Times New Roman"/>
          <w:color w:val="002060"/>
        </w:rPr>
      </w:pPr>
    </w:p>
    <w:p w14:paraId="74FF9882" w14:textId="77777777" w:rsidR="00525677" w:rsidRPr="00CB7816" w:rsidRDefault="00525677" w:rsidP="00525677">
      <w:pPr>
        <w:ind w:right="-1339"/>
        <w:jc w:val="both"/>
        <w:rPr>
          <w:rFonts w:ascii="Times New Roman" w:eastAsia="Calibri" w:hAnsi="Times New Roman" w:cs="Times New Roman"/>
          <w:b/>
          <w:bCs/>
          <w:color w:val="002060"/>
          <w:sz w:val="28"/>
          <w:szCs w:val="28"/>
        </w:rPr>
      </w:pPr>
    </w:p>
    <w:p w14:paraId="2BF821CE" w14:textId="3FE4EF5C"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bookmarkStart w:id="0" w:name="_Hlk184731906"/>
      <w:r w:rsidRPr="00CB7816">
        <w:rPr>
          <w:rFonts w:ascii="Aptos" w:hAnsi="Aptos" w:cstheme="minorHAnsi"/>
          <w:color w:val="002060"/>
          <w:sz w:val="28"/>
          <w:szCs w:val="28"/>
          <w:shd w:val="clear" w:color="auto" w:fill="FFFFFF"/>
        </w:rPr>
        <w:t>Λήψη της επιχορήγησης  από το ΕΒΕΠ αξίας 3.000€.</w:t>
      </w:r>
    </w:p>
    <w:p w14:paraId="0EC8F3FC" w14:textId="77777777" w:rsidR="00801685" w:rsidRPr="00CB7816" w:rsidRDefault="00801685" w:rsidP="00801685">
      <w:pPr>
        <w:pStyle w:val="ListParagraph"/>
        <w:ind w:left="1080" w:right="-1339"/>
        <w:jc w:val="both"/>
        <w:rPr>
          <w:rFonts w:ascii="Aptos" w:hAnsi="Aptos" w:cstheme="minorHAnsi"/>
          <w:color w:val="002060"/>
          <w:sz w:val="28"/>
          <w:szCs w:val="28"/>
          <w:shd w:val="clear" w:color="auto" w:fill="FFFFFF"/>
        </w:rPr>
      </w:pPr>
    </w:p>
    <w:p w14:paraId="6935ACFB"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Νέα προσφορά για κατασκευή Βίντεο από τον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Βαγενά λόγω σμίκρυνσης της παρουσίασης του συλλόγου αξίας 400+ΦΠΑ, λήψη και εξόφληση προκαταβολής με αρ.τιμ.12/9-4-25 αξίας 186€.</w:t>
      </w:r>
    </w:p>
    <w:p w14:paraId="4057258A" w14:textId="77777777" w:rsidR="00801685" w:rsidRPr="00CB7816" w:rsidRDefault="00801685" w:rsidP="00801685">
      <w:pPr>
        <w:ind w:right="-1339"/>
        <w:jc w:val="both"/>
        <w:rPr>
          <w:rFonts w:ascii="Aptos" w:hAnsi="Aptos" w:cstheme="minorHAnsi"/>
          <w:color w:val="002060"/>
          <w:sz w:val="28"/>
          <w:szCs w:val="28"/>
          <w:shd w:val="clear" w:color="auto" w:fill="FFFFFF"/>
        </w:rPr>
      </w:pPr>
    </w:p>
    <w:p w14:paraId="0D4BEF64"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στις 7/5/25 ενημέρωσης για την διαδικασία εγγραφής ως μέλος στην </w:t>
      </w:r>
      <w:proofErr w:type="spellStart"/>
      <w:r w:rsidRPr="00CB7816">
        <w:rPr>
          <w:rFonts w:ascii="Aptos" w:hAnsi="Aptos" w:cstheme="minorHAnsi"/>
          <w:color w:val="002060"/>
          <w:sz w:val="28"/>
          <w:szCs w:val="28"/>
          <w:shd w:val="clear" w:color="auto" w:fill="FFFFFF"/>
        </w:rPr>
        <w:t>MedCruise</w:t>
      </w:r>
      <w:proofErr w:type="spellEnd"/>
      <w:r w:rsidRPr="00CB7816">
        <w:rPr>
          <w:rFonts w:ascii="Aptos" w:hAnsi="Aptos" w:cstheme="minorHAnsi"/>
          <w:color w:val="002060"/>
          <w:sz w:val="28"/>
          <w:szCs w:val="28"/>
          <w:shd w:val="clear" w:color="auto" w:fill="FFFFFF"/>
        </w:rPr>
        <w:t xml:space="preserve"> αξίας 2.500€.</w:t>
      </w:r>
    </w:p>
    <w:p w14:paraId="6098D42B" w14:textId="77777777" w:rsidR="00801685" w:rsidRPr="00CB7816" w:rsidRDefault="00801685" w:rsidP="00801685">
      <w:pPr>
        <w:ind w:right="-1339"/>
        <w:jc w:val="both"/>
        <w:rPr>
          <w:rFonts w:ascii="Aptos" w:hAnsi="Aptos" w:cstheme="minorHAnsi"/>
          <w:color w:val="002060"/>
          <w:sz w:val="28"/>
          <w:szCs w:val="28"/>
          <w:shd w:val="clear" w:color="auto" w:fill="FFFFFF"/>
        </w:rPr>
      </w:pPr>
    </w:p>
    <w:p w14:paraId="352B9876"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προσφοράς από το </w:t>
      </w:r>
      <w:r w:rsidRPr="00CB7816">
        <w:rPr>
          <w:rFonts w:ascii="Aptos" w:hAnsi="Aptos" w:cstheme="minorHAnsi"/>
          <w:color w:val="002060"/>
          <w:sz w:val="28"/>
          <w:szCs w:val="28"/>
          <w:shd w:val="clear" w:color="auto" w:fill="FFFFFF"/>
          <w:lang w:val="en-US"/>
        </w:rPr>
        <w:t>catering</w:t>
      </w:r>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lang w:val="en-US"/>
        </w:rPr>
        <w:t>Freddopolitan</w:t>
      </w:r>
      <w:proofErr w:type="spellEnd"/>
      <w:r w:rsidRPr="00CB7816">
        <w:rPr>
          <w:rFonts w:ascii="Aptos" w:hAnsi="Aptos" w:cstheme="minorHAnsi"/>
          <w:color w:val="002060"/>
          <w:sz w:val="28"/>
          <w:szCs w:val="28"/>
          <w:shd w:val="clear" w:color="auto" w:fill="FFFFFF"/>
        </w:rPr>
        <w:t xml:space="preserve"> για το </w:t>
      </w:r>
      <w:r w:rsidRPr="00CB7816">
        <w:rPr>
          <w:rFonts w:ascii="Aptos" w:hAnsi="Aptos" w:cstheme="minorHAnsi"/>
          <w:color w:val="002060"/>
          <w:sz w:val="28"/>
          <w:szCs w:val="28"/>
          <w:shd w:val="clear" w:color="auto" w:fill="FFFFFF"/>
          <w:lang w:val="en-US"/>
        </w:rPr>
        <w:t>WORKING</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GROUP</w:t>
      </w:r>
      <w:r w:rsidRPr="00CB7816">
        <w:rPr>
          <w:rFonts w:ascii="Aptos" w:hAnsi="Aptos" w:cstheme="minorHAnsi"/>
          <w:color w:val="002060"/>
          <w:sz w:val="28"/>
          <w:szCs w:val="28"/>
          <w:shd w:val="clear" w:color="auto" w:fill="FFFFFF"/>
        </w:rPr>
        <w:t xml:space="preserve"> και το </w:t>
      </w:r>
      <w:r w:rsidRPr="00CB7816">
        <w:rPr>
          <w:rFonts w:ascii="Aptos" w:hAnsi="Aptos" w:cstheme="minorHAnsi"/>
          <w:color w:val="002060"/>
          <w:sz w:val="28"/>
          <w:szCs w:val="28"/>
          <w:shd w:val="clear" w:color="auto" w:fill="FFFFFF"/>
          <w:lang w:val="en-US"/>
        </w:rPr>
        <w:t>BOARD</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MEETING</w:t>
      </w:r>
      <w:r w:rsidRPr="00CB7816">
        <w:rPr>
          <w:rFonts w:ascii="Aptos" w:hAnsi="Aptos" w:cstheme="minorHAnsi"/>
          <w:color w:val="002060"/>
          <w:sz w:val="28"/>
          <w:szCs w:val="28"/>
          <w:shd w:val="clear" w:color="auto" w:fill="FFFFFF"/>
        </w:rPr>
        <w:t xml:space="preserve"> στις 15-16/5/25 αντίστοιχα, λήψη και εξόφληση τιμ.1552/19-5-25.</w:t>
      </w:r>
    </w:p>
    <w:p w14:paraId="6E7F8C10"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6484A521"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Κατάσταση συνολικών εξόδων που προέκυψαν από το </w:t>
      </w:r>
      <w:r w:rsidRPr="00CB7816">
        <w:rPr>
          <w:rFonts w:ascii="Aptos" w:hAnsi="Aptos" w:cstheme="minorHAnsi"/>
          <w:color w:val="002060"/>
          <w:sz w:val="28"/>
          <w:szCs w:val="28"/>
          <w:shd w:val="clear" w:color="auto" w:fill="FFFFFF"/>
          <w:lang w:val="en-US"/>
        </w:rPr>
        <w:t>WORKING</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GROUP</w:t>
      </w:r>
      <w:r w:rsidRPr="00CB7816">
        <w:rPr>
          <w:rFonts w:ascii="Aptos" w:hAnsi="Aptos" w:cstheme="minorHAnsi"/>
          <w:color w:val="002060"/>
          <w:sz w:val="28"/>
          <w:szCs w:val="28"/>
          <w:shd w:val="clear" w:color="auto" w:fill="FFFFFF"/>
        </w:rPr>
        <w:t xml:space="preserve"> στις 15/5/25 και από το </w:t>
      </w:r>
      <w:bookmarkStart w:id="1" w:name="_Hlk200359105"/>
      <w:r w:rsidRPr="00CB7816">
        <w:rPr>
          <w:rFonts w:ascii="Aptos" w:hAnsi="Aptos" w:cstheme="minorHAnsi"/>
          <w:color w:val="002060"/>
          <w:sz w:val="28"/>
          <w:szCs w:val="28"/>
          <w:shd w:val="clear" w:color="auto" w:fill="FFFFFF"/>
          <w:lang w:val="en-US"/>
        </w:rPr>
        <w:t>BOARD</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MEETING</w:t>
      </w:r>
      <w:bookmarkEnd w:id="1"/>
      <w:r w:rsidRPr="00CB7816">
        <w:rPr>
          <w:rFonts w:ascii="Aptos" w:hAnsi="Aptos" w:cstheme="minorHAnsi"/>
          <w:color w:val="002060"/>
          <w:sz w:val="28"/>
          <w:szCs w:val="28"/>
          <w:shd w:val="clear" w:color="auto" w:fill="FFFFFF"/>
        </w:rPr>
        <w:t xml:space="preserve"> στις 16/5/25 του </w:t>
      </w:r>
      <w:r w:rsidRPr="00CB7816">
        <w:rPr>
          <w:rFonts w:ascii="Aptos" w:hAnsi="Aptos" w:cstheme="minorHAnsi"/>
          <w:color w:val="002060"/>
          <w:sz w:val="28"/>
          <w:szCs w:val="28"/>
          <w:shd w:val="clear" w:color="auto" w:fill="FFFFFF"/>
          <w:lang w:val="en-US"/>
        </w:rPr>
        <w:t>OCEAN</w:t>
      </w:r>
      <w:r w:rsidRPr="00CB7816">
        <w:rPr>
          <w:rFonts w:ascii="Aptos" w:hAnsi="Aptos" w:cstheme="minorHAnsi"/>
          <w:color w:val="002060"/>
          <w:sz w:val="28"/>
          <w:szCs w:val="28"/>
          <w:shd w:val="clear" w:color="auto" w:fill="FFFFFF"/>
        </w:rPr>
        <w:t xml:space="preserve"> αξίας 2.598,67€. </w:t>
      </w:r>
    </w:p>
    <w:p w14:paraId="32D5A234"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16CE1C85"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Αποστολή ενημέρωσης για την διαδικασία εγγραφής στον σύλλογο στο υποψήφιο μέλος</w:t>
      </w:r>
      <w:r w:rsidRPr="00CB7816">
        <w:rPr>
          <w:color w:val="002060"/>
        </w:rPr>
        <w:t xml:space="preserve"> </w:t>
      </w:r>
      <w:r w:rsidRPr="00CB7816">
        <w:rPr>
          <w:rFonts w:ascii="Aptos" w:hAnsi="Aptos" w:cstheme="minorHAnsi"/>
          <w:color w:val="002060"/>
          <w:sz w:val="28"/>
          <w:szCs w:val="28"/>
          <w:shd w:val="clear" w:color="auto" w:fill="FFFFFF"/>
        </w:rPr>
        <w:t xml:space="preserve">NETWORK ENTERPRISES CO LTD, μέσω του προέδρου του </w:t>
      </w:r>
      <w:r w:rsidRPr="00CB7816">
        <w:rPr>
          <w:rFonts w:ascii="Aptos" w:hAnsi="Aptos" w:cstheme="minorHAnsi"/>
          <w:color w:val="002060"/>
          <w:sz w:val="28"/>
          <w:szCs w:val="28"/>
          <w:shd w:val="clear" w:color="auto" w:fill="FFFFFF"/>
          <w:lang w:val="en-US"/>
        </w:rPr>
        <w:t>ISSA</w:t>
      </w:r>
      <w:r w:rsidRPr="00CB7816">
        <w:rPr>
          <w:rFonts w:ascii="Aptos" w:hAnsi="Aptos" w:cstheme="minorHAnsi"/>
          <w:color w:val="002060"/>
          <w:sz w:val="28"/>
          <w:szCs w:val="28"/>
          <w:shd w:val="clear" w:color="auto" w:fill="FFFFFF"/>
        </w:rPr>
        <w:t>,  NETWORK ENTERPRISES.</w:t>
      </w:r>
    </w:p>
    <w:p w14:paraId="78CAA35E"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7C28DDAC" w14:textId="358528D0"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τιμολογίου με </w:t>
      </w:r>
      <w:proofErr w:type="spellStart"/>
      <w:r w:rsidRPr="00CB7816">
        <w:rPr>
          <w:rFonts w:ascii="Aptos" w:hAnsi="Aptos" w:cstheme="minorHAnsi"/>
          <w:color w:val="002060"/>
          <w:sz w:val="28"/>
          <w:szCs w:val="28"/>
          <w:shd w:val="clear" w:color="auto" w:fill="FFFFFF"/>
        </w:rPr>
        <w:t>αρ</w:t>
      </w:r>
      <w:proofErr w:type="spellEnd"/>
      <w:r w:rsidRPr="00CB7816">
        <w:rPr>
          <w:rFonts w:ascii="Aptos" w:hAnsi="Aptos" w:cstheme="minorHAnsi"/>
          <w:color w:val="002060"/>
          <w:sz w:val="28"/>
          <w:szCs w:val="28"/>
          <w:shd w:val="clear" w:color="auto" w:fill="FFFFFF"/>
        </w:rPr>
        <w:t>.</w:t>
      </w:r>
      <w:r w:rsidR="00F15838" w:rsidRPr="00F15838">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rPr>
        <w:t xml:space="preserve">ΤΠΥ 566/16-6-25 από τον δικηγόρο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Φυτιλή</w:t>
      </w:r>
      <w:proofErr w:type="spellEnd"/>
      <w:r w:rsidRPr="00CB7816">
        <w:rPr>
          <w:rFonts w:ascii="Aptos" w:hAnsi="Aptos" w:cstheme="minorHAnsi"/>
          <w:color w:val="002060"/>
          <w:sz w:val="28"/>
          <w:szCs w:val="28"/>
          <w:shd w:val="clear" w:color="auto" w:fill="FFFFFF"/>
        </w:rPr>
        <w:t xml:space="preserve"> για την παράσταση του στο Πρωτοδικείο Αθηνών για την υπόθεση με την ΔΥΠΑ και τα προγράμματα ΛΑΕΚ.</w:t>
      </w:r>
    </w:p>
    <w:p w14:paraId="14EE1379"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46CD1B00" w14:textId="213774AA"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στο μέλος Α &amp; Κ ΠΑΠΑΔΟΠΟΥΛΟΣ </w:t>
      </w:r>
      <w:r w:rsidRPr="00CB7816">
        <w:rPr>
          <w:rFonts w:ascii="Aptos" w:hAnsi="Aptos" w:cstheme="minorHAnsi"/>
          <w:color w:val="002060"/>
          <w:sz w:val="28"/>
          <w:szCs w:val="28"/>
          <w:shd w:val="clear" w:color="auto" w:fill="FFFFFF"/>
          <w:lang w:val="en-US"/>
        </w:rPr>
        <w:t>email</w:t>
      </w:r>
      <w:r w:rsidRPr="00CB7816">
        <w:rPr>
          <w:rFonts w:ascii="Aptos" w:hAnsi="Aptos" w:cstheme="minorHAnsi"/>
          <w:color w:val="002060"/>
          <w:sz w:val="28"/>
          <w:szCs w:val="28"/>
          <w:shd w:val="clear" w:color="auto" w:fill="FFFFFF"/>
        </w:rPr>
        <w:t xml:space="preserve"> </w:t>
      </w:r>
      <w:r w:rsidR="00F15838" w:rsidRPr="00CB7816">
        <w:rPr>
          <w:rFonts w:ascii="Aptos" w:hAnsi="Aptos" w:cstheme="minorHAnsi"/>
          <w:color w:val="002060"/>
          <w:sz w:val="28"/>
          <w:szCs w:val="28"/>
          <w:shd w:val="clear" w:color="auto" w:fill="FFFFFF"/>
        </w:rPr>
        <w:t>επιβεβαίωσης</w:t>
      </w:r>
      <w:r w:rsidRPr="00CB7816">
        <w:rPr>
          <w:rFonts w:ascii="Aptos" w:hAnsi="Aptos" w:cstheme="minorHAnsi"/>
          <w:color w:val="002060"/>
          <w:sz w:val="28"/>
          <w:szCs w:val="28"/>
          <w:shd w:val="clear" w:color="auto" w:fill="FFFFFF"/>
        </w:rPr>
        <w:t xml:space="preserve"> αποδοχής της διαγραφής του από τον σύλλογο, προκειμένου να προχωρήσουμε την διαδικασία διαγραφής του και ακύρωσης του ειδοποιητηρίου ΣΥΝ01520/4-1-24.</w:t>
      </w:r>
    </w:p>
    <w:p w14:paraId="777A7E90"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4591B13B"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lastRenderedPageBreak/>
        <w:t>Συμμετοχής στην δεύτερη ετήσια συνάντηση των καλών θαλασσών στις 6/10 στο λιμάνι Πειραιά με χορηγία 200 ευρώ συν ΦΠΑ.</w:t>
      </w:r>
    </w:p>
    <w:p w14:paraId="64CF47CE" w14:textId="77777777" w:rsidR="00801685" w:rsidRPr="00CB7816" w:rsidRDefault="00801685" w:rsidP="00801685">
      <w:pPr>
        <w:pStyle w:val="ListParagraph"/>
        <w:rPr>
          <w:rFonts w:ascii="Aptos" w:hAnsi="Aptos" w:cstheme="minorHAnsi"/>
          <w:color w:val="002060"/>
          <w:sz w:val="28"/>
          <w:szCs w:val="28"/>
          <w:shd w:val="clear" w:color="auto" w:fill="FFFFFF"/>
        </w:rPr>
      </w:pPr>
    </w:p>
    <w:p w14:paraId="69102C6F" w14:textId="77777777" w:rsidR="00801685" w:rsidRPr="00CB7816" w:rsidRDefault="00801685" w:rsidP="0080168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Λήψη δωρεών από τα μέλη:</w:t>
      </w:r>
    </w:p>
    <w:p w14:paraId="2C859683" w14:textId="77777777" w:rsidR="00801685" w:rsidRPr="00CB7816" w:rsidRDefault="00801685" w:rsidP="00801685">
      <w:pPr>
        <w:pStyle w:val="ListParagraph"/>
        <w:numPr>
          <w:ilvl w:val="0"/>
          <w:numId w:val="35"/>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Α.ΑΛΕΞΑΝΔΡΙΔΗΣ - Μ. ΠΑΠΑΧΑΣΤΑΣ  Ο.Ε. 100€  19/5/25</w:t>
      </w:r>
    </w:p>
    <w:p w14:paraId="1BEBEC05" w14:textId="77777777" w:rsidR="00801685" w:rsidRPr="00CB7816" w:rsidRDefault="00801685" w:rsidP="00801685">
      <w:pPr>
        <w:pStyle w:val="ListParagraph"/>
        <w:numPr>
          <w:ilvl w:val="0"/>
          <w:numId w:val="35"/>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ΕΙΣΑΓΩΓΑΙ ΜΑΥΡΙΚΟΣ Α.Ε.  100€ 19/5/25+30/5/25</w:t>
      </w:r>
    </w:p>
    <w:p w14:paraId="44CA39C8" w14:textId="77777777" w:rsidR="00801685" w:rsidRPr="00CB7816" w:rsidRDefault="00801685" w:rsidP="00801685">
      <w:pPr>
        <w:pStyle w:val="ListParagraph"/>
        <w:numPr>
          <w:ilvl w:val="0"/>
          <w:numId w:val="35"/>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ΣΙΠ ΣΕΙΦ Ε.Π.Ε. 100€  19/5/25</w:t>
      </w:r>
    </w:p>
    <w:p w14:paraId="1D178FD1" w14:textId="77777777" w:rsidR="00801685" w:rsidRPr="00CB7816" w:rsidRDefault="00801685" w:rsidP="00801685">
      <w:pPr>
        <w:pStyle w:val="ListParagraph"/>
        <w:numPr>
          <w:ilvl w:val="0"/>
          <w:numId w:val="35"/>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lang w:val="en-US"/>
        </w:rPr>
        <w:t>DESTEL GROUP SMPC</w:t>
      </w:r>
      <w:r w:rsidRPr="00CB7816">
        <w:rPr>
          <w:rFonts w:ascii="Aptos" w:hAnsi="Aptos" w:cstheme="minorHAnsi"/>
          <w:color w:val="002060"/>
          <w:sz w:val="28"/>
          <w:szCs w:val="28"/>
          <w:shd w:val="clear" w:color="auto" w:fill="FFFFFF"/>
        </w:rPr>
        <w:t xml:space="preserve"> 100</w:t>
      </w:r>
      <w:proofErr w:type="gramStart"/>
      <w:r w:rsidRPr="00CB7816">
        <w:rPr>
          <w:rFonts w:ascii="Aptos" w:hAnsi="Aptos" w:cstheme="minorHAnsi"/>
          <w:color w:val="002060"/>
          <w:sz w:val="28"/>
          <w:szCs w:val="28"/>
          <w:shd w:val="clear" w:color="auto" w:fill="FFFFFF"/>
        </w:rPr>
        <w:t>€  19</w:t>
      </w:r>
      <w:proofErr w:type="gramEnd"/>
      <w:r w:rsidRPr="00CB7816">
        <w:rPr>
          <w:rFonts w:ascii="Aptos" w:hAnsi="Aptos" w:cstheme="minorHAnsi"/>
          <w:color w:val="002060"/>
          <w:sz w:val="28"/>
          <w:szCs w:val="28"/>
          <w:shd w:val="clear" w:color="auto" w:fill="FFFFFF"/>
        </w:rPr>
        <w:t>/5/25</w:t>
      </w:r>
    </w:p>
    <w:p w14:paraId="2BF4F674" w14:textId="77777777" w:rsidR="00801685" w:rsidRPr="00CB7816" w:rsidRDefault="00801685" w:rsidP="00801685">
      <w:pPr>
        <w:pStyle w:val="ListParagraph"/>
        <w:numPr>
          <w:ilvl w:val="0"/>
          <w:numId w:val="35"/>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ΔΑΝΙΗΛ ΠΕΡΠΕΡΟΠΟΥΛΟΣ &amp; ΣΙΑ Ο.Ε. 100€  5/6/25</w:t>
      </w:r>
    </w:p>
    <w:p w14:paraId="4A22C34C" w14:textId="77777777" w:rsidR="00D70B62" w:rsidRPr="00CB7816" w:rsidRDefault="00D70B62" w:rsidP="00D70B62">
      <w:pPr>
        <w:pStyle w:val="ListParagraph"/>
        <w:ind w:left="1080" w:right="-1339"/>
        <w:jc w:val="both"/>
        <w:rPr>
          <w:rFonts w:ascii="Times New Roman" w:eastAsia="Calibri" w:hAnsi="Times New Roman" w:cs="Times New Roman"/>
          <w:b/>
          <w:bCs/>
          <w:color w:val="002060"/>
          <w:sz w:val="28"/>
          <w:szCs w:val="28"/>
        </w:rPr>
      </w:pPr>
    </w:p>
    <w:p w14:paraId="055D9290" w14:textId="77777777" w:rsidR="00385E61" w:rsidRPr="008D489B" w:rsidRDefault="00385E61" w:rsidP="00C959E3">
      <w:pPr>
        <w:jc w:val="both"/>
        <w:rPr>
          <w:rFonts w:ascii="Times New Roman" w:eastAsia="Calibri" w:hAnsi="Times New Roman" w:cs="Times New Roman"/>
          <w:b/>
          <w:bCs/>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B7816" w:rsidRPr="00CB7816" w14:paraId="0A4F6F63" w14:textId="77777777" w:rsidTr="007D592E">
        <w:tc>
          <w:tcPr>
            <w:tcW w:w="10774" w:type="dxa"/>
            <w:shd w:val="clear" w:color="auto" w:fill="A5C9EB" w:themeFill="text2" w:themeFillTint="40"/>
          </w:tcPr>
          <w:bookmarkEnd w:id="0"/>
          <w:p w14:paraId="4A3C6730"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Pr="00CB7816" w:rsidRDefault="00C13F23" w:rsidP="00C13F23">
      <w:pPr>
        <w:jc w:val="center"/>
        <w:rPr>
          <w:rFonts w:ascii="Times New Roman" w:hAnsi="Times New Roman" w:cs="Times New Roman"/>
          <w:b/>
          <w:bCs/>
          <w:color w:val="002060"/>
          <w:sz w:val="32"/>
          <w:szCs w:val="32"/>
        </w:rPr>
      </w:pPr>
    </w:p>
    <w:p w14:paraId="2DF5B16C" w14:textId="0F0B39E5" w:rsidR="004338DA" w:rsidRPr="00CB7816" w:rsidRDefault="005C615B" w:rsidP="00C13F23">
      <w:pPr>
        <w:jc w:val="center"/>
        <w:rPr>
          <w:rFonts w:ascii="Times New Roman" w:hAnsi="Times New Roman" w:cs="Times New Roman"/>
          <w:b/>
          <w:bCs/>
          <w:color w:val="002060"/>
          <w:sz w:val="32"/>
          <w:szCs w:val="32"/>
        </w:rPr>
      </w:pPr>
      <w:r w:rsidRPr="00CB7816">
        <w:rPr>
          <w:noProof/>
          <w:color w:val="002060"/>
        </w:rPr>
        <w:drawing>
          <wp:inline distT="0" distB="0" distL="0" distR="0" wp14:anchorId="6C5CDA89" wp14:editId="60A6077F">
            <wp:extent cx="4252239" cy="1586865"/>
            <wp:effectExtent l="0" t="0" r="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3227" cy="1598429"/>
                    </a:xfrm>
                    <a:prstGeom prst="rect">
                      <a:avLst/>
                    </a:prstGeom>
                    <a:noFill/>
                    <a:ln>
                      <a:noFill/>
                    </a:ln>
                  </pic:spPr>
                </pic:pic>
              </a:graphicData>
            </a:graphic>
          </wp:inline>
        </w:drawing>
      </w:r>
    </w:p>
    <w:p w14:paraId="3736DB13" w14:textId="77777777" w:rsidR="009866C8" w:rsidRPr="00CB7816" w:rsidRDefault="009866C8" w:rsidP="009866C8">
      <w:pPr>
        <w:pStyle w:val="ListParagraph"/>
        <w:jc w:val="right"/>
        <w:rPr>
          <w:rFonts w:eastAsia="Calibri" w:cstheme="minorHAnsi"/>
          <w:b/>
          <w:bCs/>
          <w:color w:val="002060"/>
          <w:sz w:val="28"/>
          <w:szCs w:val="28"/>
        </w:rPr>
      </w:pPr>
    </w:p>
    <w:p w14:paraId="755632B9" w14:textId="77777777" w:rsidR="003A70A5" w:rsidRPr="00CB7816" w:rsidRDefault="003A70A5" w:rsidP="003A70A5">
      <w:pPr>
        <w:pStyle w:val="ListParagraph"/>
        <w:ind w:left="1080" w:right="-1339"/>
        <w:jc w:val="both"/>
        <w:rPr>
          <w:rFonts w:ascii="Aptos" w:hAnsi="Aptos" w:cstheme="minorHAnsi"/>
          <w:color w:val="002060"/>
          <w:sz w:val="28"/>
          <w:szCs w:val="28"/>
          <w:shd w:val="clear" w:color="auto" w:fill="FFFFFF"/>
        </w:rPr>
      </w:pPr>
    </w:p>
    <w:p w14:paraId="592C9806" w14:textId="73A78235" w:rsidR="003A70A5" w:rsidRPr="00CB7816" w:rsidRDefault="003A70A5" w:rsidP="003A70A5">
      <w:pPr>
        <w:pStyle w:val="ListParagraph"/>
        <w:numPr>
          <w:ilvl w:val="1"/>
          <w:numId w:val="1"/>
        </w:numPr>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Δημοσίευμα στις 8/5/25 με την συνέντευξη του προέδρου στο </w:t>
      </w:r>
      <w:proofErr w:type="spellStart"/>
      <w:r w:rsidRPr="00CB7816">
        <w:rPr>
          <w:rFonts w:ascii="Aptos" w:hAnsi="Aptos" w:cstheme="minorHAnsi"/>
          <w:color w:val="002060"/>
          <w:sz w:val="28"/>
          <w:szCs w:val="28"/>
          <w:shd w:val="clear" w:color="auto" w:fill="FFFFFF"/>
          <w:lang w:val="en-US"/>
        </w:rPr>
        <w:t>Newsmoney</w:t>
      </w:r>
      <w:proofErr w:type="spellEnd"/>
      <w:r w:rsidRPr="00CB7816">
        <w:rPr>
          <w:rFonts w:ascii="Aptos" w:hAnsi="Aptos" w:cstheme="minorHAnsi"/>
          <w:color w:val="002060"/>
          <w:sz w:val="28"/>
          <w:szCs w:val="28"/>
          <w:shd w:val="clear" w:color="auto" w:fill="FFFFFF"/>
        </w:rPr>
        <w:t xml:space="preserve"> σχετικά με την κρουαζιέρα.</w:t>
      </w:r>
    </w:p>
    <w:p w14:paraId="729B7613" w14:textId="77777777" w:rsidR="003A70A5" w:rsidRPr="00CB7816" w:rsidRDefault="003A70A5" w:rsidP="003A70A5">
      <w:pPr>
        <w:pStyle w:val="ListParagraph"/>
        <w:ind w:left="1080"/>
        <w:rPr>
          <w:rFonts w:ascii="Aptos" w:hAnsi="Aptos" w:cstheme="minorHAnsi"/>
          <w:color w:val="002060"/>
          <w:sz w:val="28"/>
          <w:szCs w:val="28"/>
          <w:shd w:val="clear" w:color="auto" w:fill="FFFFFF"/>
        </w:rPr>
      </w:pPr>
      <w:bookmarkStart w:id="2" w:name="_Hlk201668402"/>
    </w:p>
    <w:p w14:paraId="1ED10A4E" w14:textId="0127E57C" w:rsidR="003A70A5" w:rsidRDefault="003A70A5" w:rsidP="003A70A5">
      <w:pPr>
        <w:pStyle w:val="ListParagraph"/>
        <w:numPr>
          <w:ilvl w:val="1"/>
          <w:numId w:val="1"/>
        </w:numPr>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την 9/5/25 συγχαρητήριας επιστολής στον </w:t>
      </w:r>
      <w:proofErr w:type="spellStart"/>
      <w:r w:rsidRPr="00CB7816">
        <w:rPr>
          <w:rFonts w:ascii="Aptos" w:hAnsi="Aptos" w:cstheme="minorHAnsi"/>
          <w:color w:val="002060"/>
          <w:sz w:val="28"/>
          <w:szCs w:val="28"/>
          <w:shd w:val="clear" w:color="auto" w:fill="FFFFFF"/>
        </w:rPr>
        <w:t>κο</w:t>
      </w:r>
      <w:bookmarkEnd w:id="2"/>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Σ.Θεοδωρόπουλο</w:t>
      </w:r>
      <w:proofErr w:type="spellEnd"/>
      <w:r w:rsidRPr="00CB7816">
        <w:rPr>
          <w:rFonts w:ascii="Aptos" w:hAnsi="Aptos" w:cstheme="minorHAnsi"/>
          <w:color w:val="002060"/>
          <w:sz w:val="28"/>
          <w:szCs w:val="28"/>
          <w:shd w:val="clear" w:color="auto" w:fill="FFFFFF"/>
        </w:rPr>
        <w:t xml:space="preserve"> για την εκλογή του ως πρόεδρος του ΣΒΑΠ.</w:t>
      </w:r>
    </w:p>
    <w:p w14:paraId="6C9B7D03" w14:textId="77777777" w:rsidR="00B46BFE" w:rsidRPr="00B46BFE" w:rsidRDefault="00B46BFE" w:rsidP="00B46BFE">
      <w:pPr>
        <w:pStyle w:val="ListParagraph"/>
        <w:rPr>
          <w:rFonts w:ascii="Aptos" w:hAnsi="Aptos" w:cstheme="minorHAnsi"/>
          <w:color w:val="002060"/>
          <w:sz w:val="28"/>
          <w:szCs w:val="28"/>
          <w:shd w:val="clear" w:color="auto" w:fill="FFFFFF"/>
        </w:rPr>
      </w:pPr>
    </w:p>
    <w:p w14:paraId="548509EF" w14:textId="77777777" w:rsidR="003A70A5" w:rsidRPr="00CB7816" w:rsidRDefault="003A70A5" w:rsidP="003A70A5">
      <w:pPr>
        <w:pStyle w:val="ListParagraph"/>
        <w:numPr>
          <w:ilvl w:val="1"/>
          <w:numId w:val="1"/>
        </w:numPr>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την 12/5/25 συγχαρητήριας επιστολής στον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Π.Ξανάλατο</w:t>
      </w:r>
      <w:proofErr w:type="spellEnd"/>
      <w:r w:rsidRPr="00CB7816">
        <w:rPr>
          <w:rFonts w:ascii="Aptos" w:hAnsi="Aptos" w:cstheme="minorHAnsi"/>
          <w:color w:val="002060"/>
          <w:sz w:val="28"/>
          <w:szCs w:val="28"/>
          <w:shd w:val="clear" w:color="auto" w:fill="FFFFFF"/>
        </w:rPr>
        <w:t xml:space="preserve"> για την εκλογή του ως πρόεδρος στην Ναυτιλιακή Λέσχη Πειραιά.</w:t>
      </w:r>
    </w:p>
    <w:p w14:paraId="53BB8EC8" w14:textId="77777777" w:rsidR="003A70A5" w:rsidRPr="00CB7816" w:rsidRDefault="003A70A5" w:rsidP="003A70A5">
      <w:pPr>
        <w:pStyle w:val="ListParagraph"/>
        <w:ind w:left="1080" w:right="-1339"/>
        <w:jc w:val="both"/>
        <w:rPr>
          <w:rFonts w:ascii="Aptos" w:hAnsi="Aptos" w:cstheme="minorHAnsi"/>
          <w:color w:val="002060"/>
          <w:sz w:val="28"/>
          <w:szCs w:val="28"/>
          <w:shd w:val="clear" w:color="auto" w:fill="FFFFFF"/>
        </w:rPr>
      </w:pPr>
    </w:p>
    <w:p w14:paraId="0EDAE720" w14:textId="04E4AC88"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lastRenderedPageBreak/>
        <w:t>Λήψη στις 17/5/25</w:t>
      </w:r>
      <w:r w:rsidRPr="00CB7816">
        <w:rPr>
          <w:color w:val="002060"/>
        </w:rPr>
        <w:t xml:space="preserve"> </w:t>
      </w:r>
      <w:r w:rsidRPr="00CB7816">
        <w:rPr>
          <w:rFonts w:ascii="Aptos" w:hAnsi="Aptos"/>
          <w:color w:val="002060"/>
          <w:sz w:val="28"/>
          <w:szCs w:val="28"/>
        </w:rPr>
        <w:t xml:space="preserve">από την ΥΠΑΝΕΦ </w:t>
      </w:r>
      <w:r w:rsidRPr="00CB7816">
        <w:rPr>
          <w:rFonts w:ascii="Aptos" w:hAnsi="Aptos" w:cstheme="minorHAnsi"/>
          <w:color w:val="002060"/>
          <w:sz w:val="28"/>
          <w:szCs w:val="28"/>
          <w:shd w:val="clear" w:color="auto" w:fill="FFFFFF"/>
        </w:rPr>
        <w:t>πορίσματος της Νομοπαρασκευαστικής Επιτροπής για την αναθεώρηση του ν. 4302/2014 (όπως είχε κατατεθεί στον τότε Ανάπτυξης &amp; Επενδύσεων κ. Γεωργιάδη) και απάντηση μας με αρ.πρωτ.1440/22-5-25 με τα διοικητικά θέματα που μας απασχολούν κι έχουν ως αποτέλεσμα :</w:t>
      </w:r>
    </w:p>
    <w:p w14:paraId="7EE16D2B" w14:textId="77777777" w:rsidR="003A70A5" w:rsidRPr="00CB7816" w:rsidRDefault="003A70A5" w:rsidP="003A70A5">
      <w:pPr>
        <w:pStyle w:val="ListParagraph"/>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w:t>
      </w:r>
      <w:r w:rsidRPr="00CB7816">
        <w:rPr>
          <w:rFonts w:ascii="Aptos" w:hAnsi="Aptos" w:cstheme="minorHAnsi"/>
          <w:color w:val="002060"/>
          <w:sz w:val="28"/>
          <w:szCs w:val="28"/>
          <w:shd w:val="clear" w:color="auto" w:fill="FFFFFF"/>
        </w:rPr>
        <w:tab/>
        <w:t xml:space="preserve">να επιβαρύνει το περιβαλλοντικό αποτύπωμα καθώς τα κρουαζιερόπλοια που προσεγγίζουν τα ελληνικά λιμάνια αναγκάζονται να προμηθεύονται τα εφόδια που χρειάζονται από εφοδιαστικές εταιρείες άλλων κρατών μελών,  </w:t>
      </w:r>
    </w:p>
    <w:p w14:paraId="292613D1" w14:textId="77777777" w:rsidR="003A70A5" w:rsidRPr="00CB7816" w:rsidRDefault="003A70A5" w:rsidP="003A70A5">
      <w:pPr>
        <w:pStyle w:val="ListParagraph"/>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w:t>
      </w:r>
      <w:r w:rsidRPr="00CB7816">
        <w:rPr>
          <w:rFonts w:ascii="Aptos" w:hAnsi="Aptos" w:cstheme="minorHAnsi"/>
          <w:color w:val="002060"/>
          <w:sz w:val="28"/>
          <w:szCs w:val="28"/>
          <w:shd w:val="clear" w:color="auto" w:fill="FFFFFF"/>
        </w:rPr>
        <w:tab/>
        <w:t xml:space="preserve">να στερούν κρατικά έσοδα </w:t>
      </w:r>
    </w:p>
    <w:p w14:paraId="34D302E2" w14:textId="77777777" w:rsidR="003A70A5" w:rsidRPr="00CB7816" w:rsidRDefault="003A70A5" w:rsidP="003A70A5">
      <w:pPr>
        <w:pStyle w:val="ListParagraph"/>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w:t>
      </w:r>
      <w:r w:rsidRPr="00CB7816">
        <w:rPr>
          <w:rFonts w:ascii="Aptos" w:hAnsi="Aptos" w:cstheme="minorHAnsi"/>
          <w:color w:val="002060"/>
          <w:sz w:val="28"/>
          <w:szCs w:val="28"/>
          <w:shd w:val="clear" w:color="auto" w:fill="FFFFFF"/>
        </w:rPr>
        <w:tab/>
        <w:t>να εμποδίζουν την ανάπτυξη του εξαγωγικού εμπορίου</w:t>
      </w:r>
    </w:p>
    <w:p w14:paraId="1E22564B" w14:textId="77777777" w:rsidR="003A70A5" w:rsidRPr="00CB7816" w:rsidRDefault="003A70A5" w:rsidP="003A70A5">
      <w:pPr>
        <w:pStyle w:val="ListParagraph"/>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w:t>
      </w:r>
      <w:r w:rsidRPr="00CB7816">
        <w:rPr>
          <w:rFonts w:ascii="Aptos" w:hAnsi="Aptos" w:cstheme="minorHAnsi"/>
          <w:color w:val="002060"/>
          <w:sz w:val="28"/>
          <w:szCs w:val="28"/>
          <w:shd w:val="clear" w:color="auto" w:fill="FFFFFF"/>
        </w:rPr>
        <w:tab/>
        <w:t>την διάχυση των ελληνικών προϊόντων</w:t>
      </w:r>
    </w:p>
    <w:p w14:paraId="26554BF2" w14:textId="77777777" w:rsidR="003A70A5" w:rsidRPr="00CB7816" w:rsidRDefault="003A70A5" w:rsidP="003A70A5">
      <w:pPr>
        <w:pStyle w:val="ListParagraph"/>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w:t>
      </w:r>
      <w:r w:rsidRPr="00CB7816">
        <w:rPr>
          <w:rFonts w:ascii="Aptos" w:hAnsi="Aptos" w:cstheme="minorHAnsi"/>
          <w:color w:val="002060"/>
          <w:sz w:val="28"/>
          <w:szCs w:val="28"/>
          <w:shd w:val="clear" w:color="auto" w:fill="FFFFFF"/>
        </w:rPr>
        <w:tab/>
        <w:t>την ανάπτυξη πρωτογενή τομέα.</w:t>
      </w:r>
    </w:p>
    <w:p w14:paraId="00FA9362" w14:textId="77777777" w:rsidR="003A70A5" w:rsidRPr="00CB7816" w:rsidRDefault="003A70A5" w:rsidP="003A70A5">
      <w:pPr>
        <w:pStyle w:val="ListParagraph"/>
        <w:ind w:left="1080" w:right="-1339"/>
        <w:jc w:val="both"/>
        <w:rPr>
          <w:rFonts w:ascii="Aptos" w:hAnsi="Aptos" w:cstheme="minorHAnsi"/>
          <w:color w:val="002060"/>
          <w:sz w:val="28"/>
          <w:szCs w:val="28"/>
          <w:shd w:val="clear" w:color="auto" w:fill="FFFFFF"/>
        </w:rPr>
      </w:pPr>
    </w:p>
    <w:p w14:paraId="314F4E71" w14:textId="5D618365"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την 19/5/25 συγχαρητήριας επιστολής στην κα </w:t>
      </w:r>
      <w:proofErr w:type="spellStart"/>
      <w:r w:rsidRPr="00CB7816">
        <w:rPr>
          <w:rFonts w:ascii="Aptos" w:hAnsi="Aptos" w:cstheme="minorHAnsi"/>
          <w:color w:val="002060"/>
          <w:sz w:val="28"/>
          <w:szCs w:val="28"/>
          <w:shd w:val="clear" w:color="auto" w:fill="FFFFFF"/>
        </w:rPr>
        <w:t>Χ.Μήλιου</w:t>
      </w:r>
      <w:proofErr w:type="spellEnd"/>
      <w:r w:rsidRPr="00CB7816">
        <w:rPr>
          <w:rFonts w:ascii="Aptos" w:hAnsi="Aptos" w:cstheme="minorHAnsi"/>
          <w:color w:val="002060"/>
          <w:sz w:val="28"/>
          <w:szCs w:val="28"/>
          <w:shd w:val="clear" w:color="auto" w:fill="FFFFFF"/>
        </w:rPr>
        <w:t xml:space="preserve"> για την ανάληψη των καθηκόντων της ως </w:t>
      </w:r>
      <w:proofErr w:type="spellStart"/>
      <w:r w:rsidRPr="00CB7816">
        <w:rPr>
          <w:rFonts w:ascii="Aptos" w:hAnsi="Aptos" w:cstheme="minorHAnsi"/>
          <w:color w:val="002060"/>
          <w:sz w:val="28"/>
          <w:szCs w:val="28"/>
          <w:shd w:val="clear" w:color="auto" w:fill="FFFFFF"/>
        </w:rPr>
        <w:t>Γεν.Γραμμ</w:t>
      </w:r>
      <w:proofErr w:type="spellEnd"/>
      <w:r w:rsidRPr="00CB7816">
        <w:rPr>
          <w:rFonts w:ascii="Aptos" w:hAnsi="Aptos" w:cstheme="minorHAnsi"/>
          <w:color w:val="002060"/>
          <w:sz w:val="28"/>
          <w:szCs w:val="28"/>
          <w:shd w:val="clear" w:color="auto" w:fill="FFFFFF"/>
        </w:rPr>
        <w:t xml:space="preserve">. Φορολογικής Πολιτικής στο </w:t>
      </w:r>
      <w:proofErr w:type="spellStart"/>
      <w:r w:rsidRPr="00CB7816">
        <w:rPr>
          <w:rFonts w:ascii="Aptos" w:hAnsi="Aptos" w:cstheme="minorHAnsi"/>
          <w:color w:val="002060"/>
          <w:sz w:val="28"/>
          <w:szCs w:val="28"/>
          <w:shd w:val="clear" w:color="auto" w:fill="FFFFFF"/>
        </w:rPr>
        <w:t>Υπ.Εθνικής</w:t>
      </w:r>
      <w:proofErr w:type="spellEnd"/>
      <w:r w:rsidRPr="00CB7816">
        <w:rPr>
          <w:rFonts w:ascii="Aptos" w:hAnsi="Aptos" w:cstheme="minorHAnsi"/>
          <w:color w:val="002060"/>
          <w:sz w:val="28"/>
          <w:szCs w:val="28"/>
          <w:shd w:val="clear" w:color="auto" w:fill="FFFFFF"/>
        </w:rPr>
        <w:t xml:space="preserve"> Οικονομίας και Οικονομικών.</w:t>
      </w:r>
    </w:p>
    <w:p w14:paraId="7768F6DF" w14:textId="77777777" w:rsidR="003A70A5" w:rsidRPr="00CB7816" w:rsidRDefault="003A70A5" w:rsidP="003A70A5">
      <w:pPr>
        <w:pStyle w:val="ListParagraph"/>
        <w:ind w:left="1080" w:right="-1339"/>
        <w:jc w:val="both"/>
        <w:rPr>
          <w:rFonts w:ascii="Aptos" w:hAnsi="Aptos" w:cstheme="minorHAnsi"/>
          <w:color w:val="002060"/>
          <w:sz w:val="28"/>
          <w:szCs w:val="28"/>
          <w:shd w:val="clear" w:color="auto" w:fill="FFFFFF"/>
        </w:rPr>
      </w:pPr>
    </w:p>
    <w:p w14:paraId="4A81227C" w14:textId="27F4DA57"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Σύνταξη και αποστολή υπομνήματος στον </w:t>
      </w:r>
      <w:proofErr w:type="spellStart"/>
      <w:r w:rsidRPr="00CB7816">
        <w:rPr>
          <w:rFonts w:ascii="Aptos" w:hAnsi="Aptos" w:cstheme="minorHAnsi"/>
          <w:color w:val="002060"/>
          <w:sz w:val="28"/>
          <w:szCs w:val="28"/>
          <w:shd w:val="clear" w:color="auto" w:fill="FFFFFF"/>
        </w:rPr>
        <w:t>Υπ.Οικονομικών</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Κ.Πιερρακάκη</w:t>
      </w:r>
      <w:proofErr w:type="spellEnd"/>
      <w:r w:rsidRPr="00CB7816">
        <w:rPr>
          <w:rFonts w:ascii="Aptos" w:hAnsi="Aptos" w:cstheme="minorHAnsi"/>
          <w:color w:val="002060"/>
          <w:sz w:val="28"/>
          <w:szCs w:val="28"/>
          <w:shd w:val="clear" w:color="auto" w:fill="FFFFFF"/>
        </w:rPr>
        <w:t xml:space="preserve"> με αρ.1440/22-5-25 με θέμα&lt;&lt; Μη απαλλαγή από ΦΠΑ των εφοδίων που πωλούνται σε πρόσωπα που δεν είναι πλοιοκτήτες  αλλά εκμεταλλεύονται ένα χώρο του πλοίου για σκοπούς σίτισης και ψυχαγωγίας των επιβατών και του πληρώματος&gt;&gt;.</w:t>
      </w:r>
    </w:p>
    <w:p w14:paraId="27BA062E"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03CD9E78"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5714DC4B" w14:textId="75629B98" w:rsidR="003A70A5" w:rsidRPr="00AE49BD"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Λήψη απάντησης στις 28/5/25 με αρ.πρωτ.767 στο αίτημα που είχαμε στείλει με αρ.πρωτ.1419/20-3-25 σχετικά με την ένταξη των ΚΑΔ 46 όπως ακριβώς αναφέρονται στο ν.4442/2016 στο Πρόγραμμα «Αττική», ως μη επιλέξιμος καθώς για τις δραστηριότητες του εμπορίου δεν διαπιστώθηκε η απαιτούμενη συνάφεια με τις προτεραιότητες της ΣΕΕ.</w:t>
      </w:r>
    </w:p>
    <w:p w14:paraId="48BD779F" w14:textId="77777777" w:rsidR="00AE49BD" w:rsidRPr="00F15838" w:rsidRDefault="00AE49BD" w:rsidP="00AE49BD">
      <w:pPr>
        <w:pStyle w:val="ListParagraph"/>
        <w:rPr>
          <w:rFonts w:ascii="Aptos" w:hAnsi="Aptos" w:cstheme="minorHAnsi"/>
          <w:color w:val="002060"/>
          <w:sz w:val="28"/>
          <w:szCs w:val="28"/>
          <w:shd w:val="clear" w:color="auto" w:fill="FFFFFF"/>
        </w:rPr>
      </w:pPr>
    </w:p>
    <w:p w14:paraId="2F714346" w14:textId="77777777" w:rsidR="00AE49BD" w:rsidRPr="00F15838" w:rsidRDefault="00AE49BD" w:rsidP="00AE49BD">
      <w:pPr>
        <w:pStyle w:val="ListParagraph"/>
        <w:rPr>
          <w:rFonts w:ascii="Aptos" w:hAnsi="Aptos" w:cstheme="minorHAnsi"/>
          <w:color w:val="002060"/>
          <w:sz w:val="28"/>
          <w:szCs w:val="28"/>
          <w:shd w:val="clear" w:color="auto" w:fill="FFFFFF"/>
        </w:rPr>
      </w:pPr>
    </w:p>
    <w:p w14:paraId="5653FCA4" w14:textId="77777777"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στους δημοσιογράφους φωτογραφιών και κειμένου για δημοσίευση της πραγματοποίησης των </w:t>
      </w:r>
      <w:proofErr w:type="spellStart"/>
      <w:r w:rsidRPr="00CB7816">
        <w:rPr>
          <w:rFonts w:ascii="Aptos" w:hAnsi="Aptos" w:cstheme="minorHAnsi"/>
          <w:color w:val="002060"/>
          <w:sz w:val="28"/>
          <w:szCs w:val="28"/>
          <w:shd w:val="clear" w:color="auto" w:fill="FFFFFF"/>
        </w:rPr>
        <w:t>Working</w:t>
      </w:r>
      <w:proofErr w:type="spellEnd"/>
      <w:r w:rsidRPr="00CB7816">
        <w:rPr>
          <w:rFonts w:ascii="Aptos" w:hAnsi="Aptos" w:cstheme="minorHAnsi"/>
          <w:color w:val="002060"/>
          <w:sz w:val="28"/>
          <w:szCs w:val="28"/>
          <w:shd w:val="clear" w:color="auto" w:fill="FFFFFF"/>
        </w:rPr>
        <w:t xml:space="preserve"> Group &amp; το Board </w:t>
      </w:r>
      <w:proofErr w:type="spellStart"/>
      <w:r w:rsidRPr="00CB7816">
        <w:rPr>
          <w:rFonts w:ascii="Aptos" w:hAnsi="Aptos" w:cstheme="minorHAnsi"/>
          <w:color w:val="002060"/>
          <w:sz w:val="28"/>
          <w:szCs w:val="28"/>
          <w:shd w:val="clear" w:color="auto" w:fill="FFFFFF"/>
        </w:rPr>
        <w:t>Meeting</w:t>
      </w:r>
      <w:proofErr w:type="spellEnd"/>
      <w:r w:rsidRPr="00CB7816">
        <w:rPr>
          <w:rFonts w:ascii="Aptos" w:hAnsi="Aptos" w:cstheme="minorHAnsi"/>
          <w:color w:val="002060"/>
          <w:sz w:val="28"/>
          <w:szCs w:val="28"/>
          <w:shd w:val="clear" w:color="auto" w:fill="FFFFFF"/>
        </w:rPr>
        <w:t xml:space="preserve"> του OCEAN στον Πειραιά.</w:t>
      </w:r>
    </w:p>
    <w:p w14:paraId="13FEBA0F"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414B7EFF"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6F0FFFC9" w14:textId="358B318B"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στις 2/6/25 από την ΔΔΘΕΚΑ </w:t>
      </w:r>
      <w:r w:rsidR="00551E54" w:rsidRPr="00CB7816">
        <w:rPr>
          <w:rFonts w:ascii="Aptos" w:hAnsi="Aptos" w:cstheme="minorHAnsi"/>
          <w:color w:val="002060"/>
          <w:sz w:val="28"/>
          <w:szCs w:val="28"/>
          <w:shd w:val="clear" w:color="auto" w:fill="FFFFFF"/>
        </w:rPr>
        <w:t>σχεδίου</w:t>
      </w:r>
      <w:r w:rsidRPr="00CB7816">
        <w:rPr>
          <w:rFonts w:ascii="Aptos" w:hAnsi="Aptos" w:cstheme="minorHAnsi"/>
          <w:color w:val="002060"/>
          <w:sz w:val="28"/>
          <w:szCs w:val="28"/>
          <w:shd w:val="clear" w:color="auto" w:fill="FFFFFF"/>
        </w:rPr>
        <w:t xml:space="preserve"> διαβούλευσης σχετικά με την παραλαβή προϊόντων υποκείμενων σε Ειδικό Φόρο Κατανάλωσης και παραλαμβάνονται από διπλωματικές και προξενικές αρχές της χώρας μας. Αποστολή παρατηρήσεων του συλλόγου </w:t>
      </w:r>
      <w:proofErr w:type="spellStart"/>
      <w:r w:rsidRPr="00CB7816">
        <w:rPr>
          <w:rFonts w:ascii="Aptos" w:hAnsi="Aptos" w:cstheme="minorHAnsi"/>
          <w:color w:val="002060"/>
          <w:sz w:val="28"/>
          <w:szCs w:val="28"/>
          <w:shd w:val="clear" w:color="auto" w:fill="FFFFFF"/>
        </w:rPr>
        <w:t>επι</w:t>
      </w:r>
      <w:proofErr w:type="spellEnd"/>
      <w:r w:rsidRPr="00CB7816">
        <w:rPr>
          <w:rFonts w:ascii="Aptos" w:hAnsi="Aptos" w:cstheme="minorHAnsi"/>
          <w:color w:val="002060"/>
          <w:sz w:val="28"/>
          <w:szCs w:val="28"/>
          <w:shd w:val="clear" w:color="auto" w:fill="FFFFFF"/>
        </w:rPr>
        <w:t xml:space="preserve"> του σχεδίου. </w:t>
      </w:r>
    </w:p>
    <w:p w14:paraId="325D4CEE" w14:textId="77777777" w:rsidR="003A70A5" w:rsidRDefault="003A70A5" w:rsidP="003A70A5">
      <w:pPr>
        <w:pStyle w:val="ListParagraph"/>
        <w:ind w:left="1080" w:right="-1339"/>
        <w:jc w:val="both"/>
        <w:rPr>
          <w:rFonts w:ascii="Aptos" w:hAnsi="Aptos" w:cstheme="minorHAnsi"/>
          <w:color w:val="002060"/>
          <w:sz w:val="28"/>
          <w:szCs w:val="28"/>
          <w:shd w:val="clear" w:color="auto" w:fill="FFFFFF"/>
          <w:lang w:val="en-US"/>
        </w:rPr>
      </w:pPr>
    </w:p>
    <w:p w14:paraId="137496B4" w14:textId="77777777" w:rsidR="00AE49BD" w:rsidRPr="00AE49BD" w:rsidRDefault="00AE49BD" w:rsidP="003A70A5">
      <w:pPr>
        <w:pStyle w:val="ListParagraph"/>
        <w:ind w:left="1080" w:right="-1339"/>
        <w:jc w:val="both"/>
        <w:rPr>
          <w:rFonts w:ascii="Aptos" w:hAnsi="Aptos" w:cstheme="minorHAnsi"/>
          <w:color w:val="002060"/>
          <w:sz w:val="28"/>
          <w:szCs w:val="28"/>
          <w:shd w:val="clear" w:color="auto" w:fill="FFFFFF"/>
          <w:lang w:val="en-US"/>
        </w:rPr>
      </w:pPr>
    </w:p>
    <w:p w14:paraId="53D4A48D" w14:textId="2E3495A3"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Αποστολή με </w:t>
      </w:r>
      <w:r w:rsidRPr="00CB7816">
        <w:rPr>
          <w:rFonts w:ascii="Aptos" w:hAnsi="Aptos" w:cstheme="minorHAnsi"/>
          <w:color w:val="002060"/>
          <w:sz w:val="28"/>
          <w:szCs w:val="28"/>
          <w:shd w:val="clear" w:color="auto" w:fill="FFFFFF"/>
          <w:lang w:val="en-US"/>
        </w:rPr>
        <w:t>email</w:t>
      </w:r>
      <w:r w:rsidRPr="00CB7816">
        <w:rPr>
          <w:rFonts w:ascii="Aptos" w:hAnsi="Aptos" w:cstheme="minorHAnsi"/>
          <w:color w:val="002060"/>
          <w:sz w:val="28"/>
          <w:szCs w:val="28"/>
          <w:shd w:val="clear" w:color="auto" w:fill="FFFFFF"/>
        </w:rPr>
        <w:t xml:space="preserve"> στις 6/6/25 στον γραμματέα του ΥΝΑΝΠ </w:t>
      </w:r>
      <w:proofErr w:type="spellStart"/>
      <w:r w:rsidRPr="00CB7816">
        <w:rPr>
          <w:rFonts w:ascii="Aptos" w:hAnsi="Aptos" w:cstheme="minorHAnsi"/>
          <w:color w:val="002060"/>
          <w:sz w:val="28"/>
          <w:szCs w:val="28"/>
          <w:shd w:val="clear" w:color="auto" w:fill="FFFFFF"/>
        </w:rPr>
        <w:t>κο</w:t>
      </w:r>
      <w:proofErr w:type="spellEnd"/>
      <w:r w:rsidRPr="00CB7816">
        <w:rPr>
          <w:rFonts w:ascii="Aptos" w:hAnsi="Aptos" w:cstheme="minorHAnsi"/>
          <w:color w:val="002060"/>
          <w:sz w:val="28"/>
          <w:szCs w:val="28"/>
          <w:shd w:val="clear" w:color="auto" w:fill="FFFFFF"/>
        </w:rPr>
        <w:t xml:space="preserve"> </w:t>
      </w:r>
      <w:proofErr w:type="spellStart"/>
      <w:r w:rsidRPr="00CB7816">
        <w:rPr>
          <w:rFonts w:ascii="Aptos" w:hAnsi="Aptos" w:cstheme="minorHAnsi"/>
          <w:color w:val="002060"/>
          <w:sz w:val="28"/>
          <w:szCs w:val="28"/>
          <w:shd w:val="clear" w:color="auto" w:fill="FFFFFF"/>
        </w:rPr>
        <w:t>Ν.Τσίτζηρα</w:t>
      </w:r>
      <w:proofErr w:type="spellEnd"/>
      <w:r w:rsidRPr="00CB7816">
        <w:rPr>
          <w:rFonts w:ascii="Aptos" w:hAnsi="Aptos" w:cstheme="minorHAnsi"/>
          <w:color w:val="002060"/>
          <w:sz w:val="28"/>
          <w:szCs w:val="28"/>
          <w:shd w:val="clear" w:color="auto" w:fill="FFFFFF"/>
        </w:rPr>
        <w:t xml:space="preserve"> και την συντονίστρια κα </w:t>
      </w:r>
      <w:proofErr w:type="spellStart"/>
      <w:r w:rsidRPr="00CB7816">
        <w:rPr>
          <w:rFonts w:ascii="Aptos" w:hAnsi="Aptos" w:cstheme="minorHAnsi"/>
          <w:color w:val="002060"/>
          <w:sz w:val="28"/>
          <w:szCs w:val="28"/>
          <w:shd w:val="clear" w:color="auto" w:fill="FFFFFF"/>
        </w:rPr>
        <w:t>Γ.Κουμανιώτη</w:t>
      </w:r>
      <w:proofErr w:type="spellEnd"/>
      <w:r w:rsidRPr="00CB7816">
        <w:rPr>
          <w:rFonts w:ascii="Aptos" w:hAnsi="Aptos" w:cstheme="minorHAnsi"/>
          <w:color w:val="002060"/>
          <w:sz w:val="28"/>
          <w:szCs w:val="28"/>
          <w:shd w:val="clear" w:color="auto" w:fill="FFFFFF"/>
        </w:rPr>
        <w:t xml:space="preserve"> έντονης διαμαρτυρίας για την συνεχόμενη ακύρωση συνεδριάσεων της ομάδας εργασίας για την </w:t>
      </w:r>
      <w:proofErr w:type="spellStart"/>
      <w:r w:rsidRPr="00CB7816">
        <w:rPr>
          <w:rFonts w:ascii="Aptos" w:hAnsi="Aptos" w:cstheme="minorHAnsi"/>
          <w:color w:val="002060"/>
          <w:sz w:val="28"/>
          <w:szCs w:val="28"/>
          <w:shd w:val="clear" w:color="auto" w:fill="FFFFFF"/>
        </w:rPr>
        <w:t>επικαιροποίηση</w:t>
      </w:r>
      <w:proofErr w:type="spellEnd"/>
      <w:r w:rsidRPr="00CB7816">
        <w:rPr>
          <w:rFonts w:ascii="Aptos" w:hAnsi="Aptos" w:cstheme="minorHAnsi"/>
          <w:color w:val="002060"/>
          <w:sz w:val="28"/>
          <w:szCs w:val="28"/>
          <w:shd w:val="clear" w:color="auto" w:fill="FFFFFF"/>
        </w:rPr>
        <w:t xml:space="preserve"> των Λειτουργικών Απαιτήσεων του Έργου “Εθνική Ενιαία Πλατφόρμα Λιμενικής Κοινότητας”.</w:t>
      </w:r>
    </w:p>
    <w:p w14:paraId="4FDDD972"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1EE8DE03"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1FB989AB" w14:textId="405D2193"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Εκπαίδευση της γραμματέας για το νέο </w:t>
      </w:r>
      <w:r w:rsidRPr="00CB7816">
        <w:rPr>
          <w:rFonts w:ascii="Aptos" w:hAnsi="Aptos" w:cstheme="minorHAnsi"/>
          <w:color w:val="002060"/>
          <w:sz w:val="28"/>
          <w:szCs w:val="28"/>
          <w:shd w:val="clear" w:color="auto" w:fill="FFFFFF"/>
          <w:lang w:val="en-US"/>
        </w:rPr>
        <w:t>site</w:t>
      </w:r>
      <w:r w:rsidRPr="00CB7816">
        <w:rPr>
          <w:rFonts w:ascii="Aptos" w:hAnsi="Aptos" w:cstheme="minorHAnsi"/>
          <w:color w:val="002060"/>
          <w:sz w:val="28"/>
          <w:szCs w:val="28"/>
          <w:shd w:val="clear" w:color="auto" w:fill="FFFFFF"/>
        </w:rPr>
        <w:t xml:space="preserve"> του συλλόγου σε δυο συνεδρίες 30/5/25+26/6/25.</w:t>
      </w:r>
    </w:p>
    <w:p w14:paraId="4CC3588D" w14:textId="77777777" w:rsidR="003A70A5" w:rsidRPr="00CB7816" w:rsidRDefault="003A70A5" w:rsidP="003A70A5">
      <w:pPr>
        <w:pStyle w:val="ListParagraph"/>
        <w:ind w:left="1080" w:right="-1339"/>
        <w:jc w:val="both"/>
        <w:rPr>
          <w:rFonts w:ascii="Aptos" w:hAnsi="Aptos" w:cstheme="minorHAnsi"/>
          <w:color w:val="002060"/>
          <w:sz w:val="28"/>
          <w:szCs w:val="28"/>
          <w:shd w:val="clear" w:color="auto" w:fill="FFFFFF"/>
        </w:rPr>
      </w:pPr>
    </w:p>
    <w:p w14:paraId="2BE333CC" w14:textId="0CEBCA7A"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Απόφαση Πρωτοδικείου Αθηνών για την αγωγή του συλλόγου με εθνικό αριθμό υπόθεσης 2022057357 και αριθμό εισαγωγικού δικογράφου ΑΓ1842 / 29.12.2022 κατά του ΔΥΠΑ.</w:t>
      </w:r>
    </w:p>
    <w:p w14:paraId="276BD9B3"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396B78C2"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4646E84F" w14:textId="7D28F5D5"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Σύνταξη υπομνήματος από 5 φορείς, </w:t>
      </w:r>
      <w:r w:rsidRPr="00CB7816">
        <w:rPr>
          <w:rFonts w:ascii="Aptos" w:hAnsi="Aptos" w:cstheme="minorHAnsi"/>
          <w:color w:val="002060"/>
          <w:sz w:val="28"/>
          <w:szCs w:val="28"/>
          <w:shd w:val="clear" w:color="auto" w:fill="FFFFFF"/>
          <w:lang w:val="en-US"/>
        </w:rPr>
        <w:t>CLIA</w:t>
      </w:r>
      <w:r w:rsidRPr="00CB7816">
        <w:rPr>
          <w:rFonts w:ascii="Aptos" w:hAnsi="Aptos" w:cstheme="minorHAnsi"/>
          <w:color w:val="002060"/>
          <w:sz w:val="28"/>
          <w:szCs w:val="28"/>
          <w:shd w:val="clear" w:color="auto" w:fill="FFFFFF"/>
        </w:rPr>
        <w:t>-ΠΣΕΠΕ-ΕΕΚΦΝ-</w:t>
      </w:r>
      <w:r w:rsidRPr="00CB7816">
        <w:rPr>
          <w:color w:val="002060"/>
        </w:rPr>
        <w:t xml:space="preserve"> </w:t>
      </w:r>
      <w:r w:rsidRPr="00CB7816">
        <w:rPr>
          <w:rFonts w:ascii="Aptos" w:hAnsi="Aptos" w:cstheme="minorHAnsi"/>
          <w:color w:val="002060"/>
          <w:sz w:val="28"/>
          <w:szCs w:val="28"/>
          <w:shd w:val="clear" w:color="auto" w:fill="FFFFFF"/>
        </w:rPr>
        <w:t xml:space="preserve">ΣΕΕΝ-ΕΠΟΕΣ, για την επίλυση χρόνιων προβλημάτων εφοδιασμού κρουαζιερόπλοιων και </w:t>
      </w:r>
      <w:r w:rsidRPr="00CB7816">
        <w:rPr>
          <w:rFonts w:ascii="Aptos" w:hAnsi="Aptos" w:cstheme="minorHAnsi"/>
          <w:color w:val="002060"/>
          <w:sz w:val="28"/>
          <w:szCs w:val="28"/>
          <w:shd w:val="clear" w:color="auto" w:fill="FFFFFF"/>
          <w:lang w:val="en-US"/>
        </w:rPr>
        <w:t>ferry</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boats</w:t>
      </w:r>
      <w:r w:rsidRPr="00CB7816">
        <w:rPr>
          <w:rFonts w:ascii="Aptos" w:hAnsi="Aptos" w:cstheme="minorHAnsi"/>
          <w:color w:val="002060"/>
          <w:sz w:val="28"/>
          <w:szCs w:val="28"/>
          <w:shd w:val="clear" w:color="auto" w:fill="FFFFFF"/>
        </w:rPr>
        <w:t xml:space="preserve">, αποστολή στις 18/6/25 προς την ΑΑΔΕ και δημοσίευση του στην ΝΑΥΤΕΜΠΟΡΙΚΗ, </w:t>
      </w:r>
      <w:r w:rsidRPr="00CB7816">
        <w:rPr>
          <w:rFonts w:ascii="Aptos" w:hAnsi="Aptos" w:cstheme="minorHAnsi"/>
          <w:color w:val="002060"/>
          <w:sz w:val="28"/>
          <w:szCs w:val="28"/>
          <w:shd w:val="clear" w:color="auto" w:fill="FFFFFF"/>
          <w:lang w:val="en-US"/>
        </w:rPr>
        <w:t>LIBERTY</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PRESS</w:t>
      </w:r>
      <w:r w:rsidRPr="00CB7816">
        <w:rPr>
          <w:rFonts w:ascii="Aptos" w:hAnsi="Aptos" w:cstheme="minorHAnsi"/>
          <w:color w:val="002060"/>
          <w:sz w:val="28"/>
          <w:szCs w:val="28"/>
          <w:shd w:val="clear" w:color="auto" w:fill="FFFFFF"/>
        </w:rPr>
        <w:t xml:space="preserve"> και Πρώτο θέμα .</w:t>
      </w:r>
    </w:p>
    <w:p w14:paraId="5618F249"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2435CD0D"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294AF851" w14:textId="6F8B8277"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απόψεων από την εταιρεία </w:t>
      </w:r>
      <w:r w:rsidRPr="00CB7816">
        <w:rPr>
          <w:rFonts w:ascii="Aptos" w:hAnsi="Aptos" w:cstheme="minorHAnsi"/>
          <w:color w:val="002060"/>
          <w:sz w:val="28"/>
          <w:szCs w:val="28"/>
          <w:shd w:val="clear" w:color="auto" w:fill="FFFFFF"/>
          <w:lang w:val="en-US"/>
        </w:rPr>
        <w:t>JM</w:t>
      </w:r>
      <w:r w:rsidRPr="00CB7816">
        <w:rPr>
          <w:rFonts w:ascii="Aptos" w:hAnsi="Aptos" w:cstheme="minorHAnsi"/>
          <w:color w:val="002060"/>
          <w:sz w:val="28"/>
          <w:szCs w:val="28"/>
          <w:shd w:val="clear" w:color="auto" w:fill="FFFFFF"/>
        </w:rPr>
        <w:t xml:space="preserve"> </w:t>
      </w:r>
      <w:r w:rsidRPr="00CB7816">
        <w:rPr>
          <w:rFonts w:ascii="Aptos" w:hAnsi="Aptos" w:cstheme="minorHAnsi"/>
          <w:color w:val="002060"/>
          <w:sz w:val="28"/>
          <w:szCs w:val="28"/>
          <w:shd w:val="clear" w:color="auto" w:fill="FFFFFF"/>
          <w:lang w:val="en-US"/>
        </w:rPr>
        <w:t>DOLPHIN</w:t>
      </w:r>
      <w:r w:rsidRPr="00CB7816">
        <w:rPr>
          <w:rFonts w:ascii="Aptos" w:hAnsi="Aptos" w:cstheme="minorHAnsi"/>
          <w:color w:val="002060"/>
          <w:sz w:val="28"/>
          <w:szCs w:val="28"/>
          <w:shd w:val="clear" w:color="auto" w:fill="FFFFFF"/>
        </w:rPr>
        <w:t xml:space="preserve"> </w:t>
      </w:r>
      <w:r w:rsidRPr="00CB7816">
        <w:rPr>
          <w:rFonts w:ascii="Aptos" w:hAnsi="Aptos"/>
          <w:color w:val="002060"/>
          <w:sz w:val="28"/>
          <w:szCs w:val="28"/>
        </w:rPr>
        <w:t> σχετικά με την παραλαβή προϊόντων υποκείμενων σε Ειδικό Φόρο Κατανάλωσης και παραλαμβάνονται από διπλωματικές και προξενικές αρχές της χώρας μας.</w:t>
      </w:r>
    </w:p>
    <w:p w14:paraId="0DBE764E" w14:textId="77777777" w:rsidR="003A70A5" w:rsidRPr="008D489B" w:rsidRDefault="003A70A5" w:rsidP="003A70A5">
      <w:pPr>
        <w:pStyle w:val="ListParagraph"/>
        <w:ind w:left="1080" w:right="-1339"/>
        <w:jc w:val="both"/>
        <w:rPr>
          <w:rFonts w:ascii="Aptos" w:hAnsi="Aptos" w:cstheme="minorHAnsi"/>
          <w:color w:val="002060"/>
          <w:sz w:val="28"/>
          <w:szCs w:val="28"/>
          <w:shd w:val="clear" w:color="auto" w:fill="FFFFFF"/>
        </w:rPr>
      </w:pPr>
    </w:p>
    <w:p w14:paraId="3A8700D0" w14:textId="77777777" w:rsidR="00AE49BD" w:rsidRPr="008D489B" w:rsidRDefault="00AE49BD" w:rsidP="003A70A5">
      <w:pPr>
        <w:pStyle w:val="ListParagraph"/>
        <w:ind w:left="1080" w:right="-1339"/>
        <w:jc w:val="both"/>
        <w:rPr>
          <w:rFonts w:ascii="Aptos" w:hAnsi="Aptos" w:cstheme="minorHAnsi"/>
          <w:color w:val="002060"/>
          <w:sz w:val="28"/>
          <w:szCs w:val="28"/>
          <w:shd w:val="clear" w:color="auto" w:fill="FFFFFF"/>
        </w:rPr>
      </w:pPr>
    </w:p>
    <w:p w14:paraId="3A87CE9A" w14:textId="77777777" w:rsidR="00B16B84" w:rsidRDefault="003A70A5" w:rsidP="003E0779">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 xml:space="preserve">Λήψη βίντεο </w:t>
      </w:r>
      <w:r w:rsidR="00C01C47">
        <w:rPr>
          <w:rFonts w:ascii="Aptos" w:hAnsi="Aptos" w:cstheme="minorHAnsi"/>
          <w:color w:val="002060"/>
          <w:sz w:val="28"/>
          <w:szCs w:val="28"/>
          <w:shd w:val="clear" w:color="auto" w:fill="FFFFFF"/>
        </w:rPr>
        <w:t xml:space="preserve">στα ελληνικά </w:t>
      </w:r>
    </w:p>
    <w:p w14:paraId="3C24F831" w14:textId="11E287FE" w:rsidR="003A70A5" w:rsidRPr="003E0779" w:rsidRDefault="003A70A5" w:rsidP="003E0779">
      <w:pPr>
        <w:pStyle w:val="ListParagraph"/>
        <w:numPr>
          <w:ilvl w:val="1"/>
          <w:numId w:val="1"/>
        </w:numPr>
        <w:ind w:right="-1339"/>
        <w:jc w:val="both"/>
        <w:rPr>
          <w:rFonts w:ascii="Aptos" w:hAnsi="Aptos" w:cstheme="minorHAnsi"/>
          <w:color w:val="002060"/>
          <w:sz w:val="28"/>
          <w:szCs w:val="28"/>
          <w:shd w:val="clear" w:color="auto" w:fill="FFFFFF"/>
        </w:rPr>
      </w:pPr>
      <w:r w:rsidRPr="003E0779">
        <w:rPr>
          <w:rFonts w:ascii="Aptos" w:hAnsi="Aptos" w:cstheme="minorHAnsi"/>
          <w:color w:val="002060"/>
          <w:sz w:val="28"/>
          <w:szCs w:val="28"/>
          <w:shd w:val="clear" w:color="auto" w:fill="FFFFFF"/>
        </w:rPr>
        <w:t>παρουσίασης του συλλόγου .</w:t>
      </w:r>
    </w:p>
    <w:p w14:paraId="1F245404" w14:textId="77777777" w:rsidR="00AE49BD" w:rsidRPr="008D489B" w:rsidRDefault="00AE49BD" w:rsidP="00AE49BD">
      <w:pPr>
        <w:pStyle w:val="ListParagraph"/>
        <w:rPr>
          <w:rFonts w:ascii="Aptos" w:hAnsi="Aptos" w:cstheme="minorHAnsi"/>
          <w:color w:val="002060"/>
          <w:sz w:val="28"/>
          <w:szCs w:val="28"/>
          <w:shd w:val="clear" w:color="auto" w:fill="FFFFFF"/>
        </w:rPr>
      </w:pPr>
    </w:p>
    <w:p w14:paraId="22B74801" w14:textId="77777777" w:rsidR="00AE49BD" w:rsidRPr="008D489B" w:rsidRDefault="00AE49BD" w:rsidP="00AE49BD">
      <w:pPr>
        <w:pStyle w:val="ListParagraph"/>
        <w:rPr>
          <w:rFonts w:ascii="Aptos" w:hAnsi="Aptos" w:cstheme="minorHAnsi"/>
          <w:color w:val="002060"/>
          <w:sz w:val="28"/>
          <w:szCs w:val="28"/>
          <w:shd w:val="clear" w:color="auto" w:fill="FFFFFF"/>
        </w:rPr>
      </w:pPr>
    </w:p>
    <w:p w14:paraId="7152558D" w14:textId="77777777" w:rsidR="003A70A5" w:rsidRPr="00CB7816" w:rsidRDefault="003A70A5" w:rsidP="003A70A5">
      <w:pPr>
        <w:pStyle w:val="ListParagraph"/>
        <w:numPr>
          <w:ilvl w:val="1"/>
          <w:numId w:val="1"/>
        </w:numPr>
        <w:ind w:right="-1339"/>
        <w:jc w:val="both"/>
        <w:rPr>
          <w:rFonts w:ascii="Aptos" w:hAnsi="Aptos" w:cstheme="minorHAnsi"/>
          <w:color w:val="002060"/>
          <w:sz w:val="28"/>
          <w:szCs w:val="28"/>
          <w:shd w:val="clear" w:color="auto" w:fill="FFFFFF"/>
        </w:rPr>
      </w:pPr>
      <w:r w:rsidRPr="00CB7816">
        <w:rPr>
          <w:rFonts w:ascii="Aptos" w:hAnsi="Aptos" w:cstheme="minorHAnsi"/>
          <w:color w:val="002060"/>
          <w:sz w:val="28"/>
          <w:szCs w:val="28"/>
          <w:shd w:val="clear" w:color="auto" w:fill="FFFFFF"/>
        </w:rPr>
        <w:t>Παρατηρήσεις του συλλόγου πάνω στο προσχέδιο του Εθνικού Τελωνειακού Κώδικα.</w:t>
      </w:r>
    </w:p>
    <w:p w14:paraId="51BD4478" w14:textId="77777777" w:rsidR="00273F49" w:rsidRPr="008D489B" w:rsidRDefault="00273F49" w:rsidP="00273F49">
      <w:pPr>
        <w:pStyle w:val="ListParagraph"/>
        <w:ind w:left="1080" w:right="-1339"/>
        <w:jc w:val="both"/>
        <w:rPr>
          <w:rFonts w:ascii="Aptos" w:hAnsi="Aptos" w:cstheme="minorHAnsi"/>
          <w:color w:val="002060"/>
          <w:sz w:val="28"/>
          <w:szCs w:val="28"/>
          <w:shd w:val="clear" w:color="auto" w:fill="FFFFFF"/>
        </w:rPr>
      </w:pPr>
      <w:bookmarkStart w:id="3" w:name="_Hlk202262549"/>
    </w:p>
    <w:p w14:paraId="249E3E6E" w14:textId="77777777" w:rsidR="00AE49BD" w:rsidRPr="008D489B" w:rsidRDefault="00AE49BD" w:rsidP="00273F49">
      <w:pPr>
        <w:pStyle w:val="ListParagraph"/>
        <w:ind w:left="1080" w:right="-1339"/>
        <w:jc w:val="both"/>
        <w:rPr>
          <w:rFonts w:ascii="Aptos" w:hAnsi="Aptos" w:cstheme="minorHAnsi"/>
          <w:color w:val="002060"/>
          <w:sz w:val="28"/>
          <w:szCs w:val="28"/>
          <w:shd w:val="clear" w:color="auto" w:fill="FFFFFF"/>
        </w:rPr>
      </w:pPr>
    </w:p>
    <w:bookmarkEnd w:id="3"/>
    <w:p w14:paraId="5B092C19" w14:textId="6EBE2E06" w:rsidR="00AF33A8" w:rsidRPr="00CB7816" w:rsidRDefault="00AF33A8" w:rsidP="00AF33A8">
      <w:pPr>
        <w:pStyle w:val="ListParagraph"/>
        <w:ind w:left="1080" w:right="-1339"/>
        <w:jc w:val="both"/>
        <w:rPr>
          <w:rFonts w:eastAsia="Times New Roman" w:cstheme="minorHAnsi"/>
          <w:b/>
          <w:bCs/>
          <w:color w:val="002060"/>
          <w:sz w:val="28"/>
          <w:szCs w:val="28"/>
        </w:rPr>
      </w:pPr>
    </w:p>
    <w:p w14:paraId="57D34106" w14:textId="75527C3E" w:rsidR="00CB7816" w:rsidRPr="008D489B" w:rsidRDefault="00CB7816" w:rsidP="000C4995">
      <w:pPr>
        <w:pStyle w:val="ListParagraph"/>
        <w:ind w:left="1080" w:right="-1339"/>
        <w:jc w:val="both"/>
        <w:rPr>
          <w:rFonts w:eastAsia="Times New Roman" w:cstheme="minorHAnsi"/>
          <w:b/>
          <w:bCs/>
          <w:color w:val="002060"/>
          <w:sz w:val="28"/>
          <w:szCs w:val="28"/>
        </w:rPr>
      </w:pPr>
    </w:p>
    <w:tbl>
      <w:tblPr>
        <w:tblStyle w:val="TableGrid"/>
        <w:tblW w:w="10774" w:type="dxa"/>
        <w:tblInd w:w="-1281" w:type="dxa"/>
        <w:tblLook w:val="04A0" w:firstRow="1" w:lastRow="0" w:firstColumn="1" w:lastColumn="0" w:noHBand="0" w:noVBand="1"/>
      </w:tblPr>
      <w:tblGrid>
        <w:gridCol w:w="10774"/>
      </w:tblGrid>
      <w:tr w:rsidR="00CB7816" w:rsidRPr="00CB7816" w14:paraId="017D15BC" w14:textId="77777777" w:rsidTr="007D592E">
        <w:tc>
          <w:tcPr>
            <w:tcW w:w="10774" w:type="dxa"/>
            <w:shd w:val="clear" w:color="auto" w:fill="A5C9EB" w:themeFill="text2" w:themeFillTint="40"/>
          </w:tcPr>
          <w:p w14:paraId="22325F41" w14:textId="77777777" w:rsidR="00C13F23" w:rsidRPr="00CB7816" w:rsidRDefault="00C13F23" w:rsidP="009607B0">
            <w:pPr>
              <w:pStyle w:val="ListParagraph"/>
              <w:numPr>
                <w:ilvl w:val="0"/>
                <w:numId w:val="1"/>
              </w:numPr>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CB7816">
              <w:rPr>
                <w:rFonts w:ascii="Times New Roman" w:eastAsia="Calibri" w:hAnsi="Times New Roman" w:cs="Times New Roman"/>
                <w:b/>
                <w:bCs/>
                <w:color w:val="002060"/>
                <w:sz w:val="32"/>
                <w:szCs w:val="32"/>
              </w:rPr>
              <w:t xml:space="preserve"> ΜΕΛΩΝ:</w:t>
            </w:r>
          </w:p>
        </w:tc>
      </w:tr>
    </w:tbl>
    <w:p w14:paraId="1124393E" w14:textId="77777777" w:rsidR="002B5CF0" w:rsidRPr="00CB7816" w:rsidRDefault="002B5CF0" w:rsidP="00C13F23">
      <w:pPr>
        <w:jc w:val="center"/>
        <w:rPr>
          <w:rFonts w:ascii="Times New Roman" w:hAnsi="Times New Roman" w:cs="Times New Roman"/>
          <w:b/>
          <w:bCs/>
          <w:color w:val="002060"/>
          <w:sz w:val="32"/>
          <w:szCs w:val="32"/>
        </w:rPr>
      </w:pPr>
    </w:p>
    <w:p w14:paraId="2CC87B63" w14:textId="467EFFB2" w:rsidR="00C13F23" w:rsidRPr="00CB7816" w:rsidRDefault="004338DA" w:rsidP="00C13F23">
      <w:pPr>
        <w:jc w:val="center"/>
        <w:rPr>
          <w:rFonts w:ascii="Times New Roman" w:hAnsi="Times New Roman" w:cs="Times New Roman"/>
          <w:b/>
          <w:bCs/>
          <w:color w:val="002060"/>
          <w:sz w:val="32"/>
          <w:szCs w:val="32"/>
        </w:rPr>
      </w:pPr>
      <w:r w:rsidRPr="00CB7816">
        <w:rPr>
          <w:rFonts w:ascii="Times New Roman" w:hAnsi="Times New Roman" w:cs="Times New Roman"/>
          <w:noProof/>
          <w:color w:val="002060"/>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6FDF3D32" w14:textId="77777777" w:rsidR="002B5CF0" w:rsidRPr="00CB7816" w:rsidRDefault="002B5CF0" w:rsidP="00C13F23">
      <w:pPr>
        <w:jc w:val="center"/>
        <w:rPr>
          <w:rFonts w:ascii="Times New Roman" w:hAnsi="Times New Roman" w:cs="Times New Roman"/>
          <w:b/>
          <w:bCs/>
          <w:color w:val="002060"/>
          <w:sz w:val="32"/>
          <w:szCs w:val="32"/>
        </w:rPr>
      </w:pPr>
    </w:p>
    <w:p w14:paraId="0C1D4000" w14:textId="77777777" w:rsidR="00034BA9" w:rsidRPr="00CB7816" w:rsidRDefault="00034BA9" w:rsidP="00034BA9">
      <w:pPr>
        <w:pStyle w:val="ListParagraph"/>
        <w:numPr>
          <w:ilvl w:val="1"/>
          <w:numId w:val="1"/>
        </w:numPr>
        <w:ind w:right="-1339"/>
        <w:jc w:val="both"/>
        <w:rPr>
          <w:rFonts w:ascii="Aptos" w:eastAsia="Calibri" w:hAnsi="Aptos" w:cstheme="minorHAnsi"/>
          <w:color w:val="002060"/>
          <w:sz w:val="28"/>
          <w:szCs w:val="28"/>
        </w:rPr>
      </w:pPr>
      <w:bookmarkStart w:id="4" w:name="_Hlk194928179"/>
      <w:bookmarkStart w:id="5" w:name="_Hlk184730465"/>
      <w:r w:rsidRPr="00CB7816">
        <w:rPr>
          <w:rFonts w:ascii="Aptos" w:eastAsia="Calibri" w:hAnsi="Aptos" w:cstheme="minorHAnsi"/>
          <w:color w:val="002060"/>
          <w:sz w:val="28"/>
          <w:szCs w:val="28"/>
        </w:rPr>
        <w:t xml:space="preserve">Δόθηκε απάντηση την 9/5/25 με την ΔΕΦΚΦ 1116596/2017 στο μέλος </w:t>
      </w:r>
      <w:r w:rsidRPr="00CB7816">
        <w:rPr>
          <w:rFonts w:ascii="Aptos" w:eastAsia="Calibri" w:hAnsi="Aptos" w:cstheme="minorHAnsi"/>
          <w:color w:val="002060"/>
          <w:sz w:val="28"/>
          <w:szCs w:val="28"/>
          <w:lang w:val="en-US"/>
        </w:rPr>
        <w:t>Golden</w:t>
      </w:r>
      <w:r w:rsidRPr="00CB7816">
        <w:rPr>
          <w:rFonts w:ascii="Aptos" w:eastAsia="Calibri" w:hAnsi="Aptos" w:cstheme="minorHAnsi"/>
          <w:color w:val="002060"/>
          <w:sz w:val="28"/>
          <w:szCs w:val="28"/>
        </w:rPr>
        <w:t xml:space="preserve"> </w:t>
      </w:r>
      <w:r w:rsidRPr="00CB7816">
        <w:rPr>
          <w:rFonts w:ascii="Aptos" w:eastAsia="Calibri" w:hAnsi="Aptos" w:cstheme="minorHAnsi"/>
          <w:color w:val="002060"/>
          <w:sz w:val="28"/>
          <w:szCs w:val="28"/>
          <w:lang w:val="en-US"/>
        </w:rPr>
        <w:t>Cargo</w:t>
      </w:r>
      <w:r w:rsidRPr="00CB7816">
        <w:rPr>
          <w:rFonts w:ascii="Aptos" w:eastAsia="Calibri" w:hAnsi="Aptos" w:cstheme="minorHAnsi"/>
          <w:color w:val="002060"/>
          <w:sz w:val="28"/>
          <w:szCs w:val="28"/>
        </w:rPr>
        <w:t xml:space="preserve"> ύστερα από τηλεφωνική του συνομιλία με τον πρόεδρο σχετικά με</w:t>
      </w:r>
      <w:bookmarkEnd w:id="4"/>
      <w:r w:rsidRPr="00CB7816">
        <w:rPr>
          <w:color w:val="002060"/>
        </w:rPr>
        <w:t xml:space="preserve"> </w:t>
      </w:r>
      <w:r w:rsidRPr="00CB7816">
        <w:rPr>
          <w:rFonts w:ascii="Aptos" w:eastAsia="Calibri" w:hAnsi="Aptos" w:cstheme="minorHAnsi"/>
          <w:color w:val="002060"/>
          <w:sz w:val="28"/>
          <w:szCs w:val="28"/>
        </w:rPr>
        <w:t>τους όρους και τις προϋποθέσεις που χρειάζονται για την χορήγηση άδειας φορολογικής αποθήκης.</w:t>
      </w:r>
    </w:p>
    <w:p w14:paraId="4E6B7F28" w14:textId="77777777" w:rsidR="00034BA9" w:rsidRPr="00CB7816" w:rsidRDefault="00034BA9" w:rsidP="00034BA9">
      <w:pPr>
        <w:pStyle w:val="ListParagraph"/>
        <w:ind w:left="1080" w:right="-1339"/>
        <w:jc w:val="both"/>
        <w:rPr>
          <w:rFonts w:ascii="Aptos" w:eastAsia="Calibri" w:hAnsi="Aptos" w:cstheme="minorHAnsi"/>
          <w:color w:val="002060"/>
          <w:sz w:val="28"/>
          <w:szCs w:val="28"/>
        </w:rPr>
      </w:pPr>
    </w:p>
    <w:p w14:paraId="592CF44C" w14:textId="77777777" w:rsidR="00034BA9" w:rsidRPr="00CB7816" w:rsidRDefault="00034BA9" w:rsidP="00034BA9">
      <w:pPr>
        <w:pStyle w:val="ListParagraph"/>
        <w:numPr>
          <w:ilvl w:val="1"/>
          <w:numId w:val="1"/>
        </w:numPr>
        <w:ind w:right="-1339"/>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Δόθηκε απάντηση την 16/6/25 στο μέλος Κ. ΗΛΙΟΠΟΥΛΟΣ Χ. ΜΠΑΤΣΟΥΚΑΣ Ο.Ε. (</w:t>
      </w:r>
      <w:r w:rsidRPr="00CB7816">
        <w:rPr>
          <w:rFonts w:ascii="Aptos" w:eastAsia="Calibri" w:hAnsi="Aptos" w:cstheme="minorHAnsi"/>
          <w:color w:val="002060"/>
          <w:sz w:val="28"/>
          <w:szCs w:val="28"/>
          <w:lang w:val="en-US"/>
        </w:rPr>
        <w:t>TRINITY</w:t>
      </w:r>
      <w:r w:rsidRPr="00CB7816">
        <w:rPr>
          <w:rFonts w:ascii="Aptos" w:eastAsia="Calibri" w:hAnsi="Aptos" w:cstheme="minorHAnsi"/>
          <w:color w:val="002060"/>
          <w:sz w:val="28"/>
          <w:szCs w:val="28"/>
        </w:rPr>
        <w:t>) ύστερα από ερώτημα του για συνεργαζόμενο μηχανικό για την ανάληψη διεκπεραίωσης της διαδικασίας εγγραφής στο OPENBUSINESS</w:t>
      </w:r>
    </w:p>
    <w:p w14:paraId="1CCDCE3E" w14:textId="1CF143B4" w:rsidR="00E457B3" w:rsidRDefault="00E457B3" w:rsidP="00034BA9">
      <w:pPr>
        <w:pStyle w:val="ListParagraph"/>
        <w:ind w:left="1080" w:right="-1339"/>
        <w:jc w:val="both"/>
        <w:rPr>
          <w:rFonts w:ascii="Times New Roman" w:eastAsia="Calibri" w:hAnsi="Times New Roman" w:cs="Times New Roman"/>
          <w:b/>
          <w:bCs/>
          <w:color w:val="002060"/>
          <w:sz w:val="28"/>
          <w:szCs w:val="28"/>
        </w:rPr>
      </w:pPr>
    </w:p>
    <w:p w14:paraId="197447C0" w14:textId="77777777" w:rsidR="003E0779" w:rsidRDefault="003E0779" w:rsidP="00034BA9">
      <w:pPr>
        <w:pStyle w:val="ListParagraph"/>
        <w:ind w:left="1080" w:right="-1339"/>
        <w:jc w:val="both"/>
        <w:rPr>
          <w:rFonts w:ascii="Times New Roman" w:eastAsia="Calibri" w:hAnsi="Times New Roman" w:cs="Times New Roman"/>
          <w:b/>
          <w:bCs/>
          <w:color w:val="002060"/>
          <w:sz w:val="28"/>
          <w:szCs w:val="28"/>
        </w:rPr>
      </w:pPr>
    </w:p>
    <w:p w14:paraId="33FB0B2E" w14:textId="77777777" w:rsidR="003E0779" w:rsidRDefault="003E0779" w:rsidP="00034BA9">
      <w:pPr>
        <w:pStyle w:val="ListParagraph"/>
        <w:ind w:left="1080" w:right="-1339"/>
        <w:jc w:val="both"/>
        <w:rPr>
          <w:rFonts w:ascii="Times New Roman" w:eastAsia="Calibri" w:hAnsi="Times New Roman" w:cs="Times New Roman"/>
          <w:b/>
          <w:bCs/>
          <w:color w:val="002060"/>
          <w:sz w:val="28"/>
          <w:szCs w:val="28"/>
        </w:rPr>
      </w:pPr>
    </w:p>
    <w:p w14:paraId="39A03435" w14:textId="77777777" w:rsidR="003E0779" w:rsidRPr="00CB7816" w:rsidRDefault="003E0779" w:rsidP="00034BA9">
      <w:pPr>
        <w:pStyle w:val="ListParagraph"/>
        <w:ind w:left="1080" w:right="-1339"/>
        <w:jc w:val="both"/>
        <w:rPr>
          <w:rFonts w:ascii="Times New Roman" w:eastAsia="Calibri" w:hAnsi="Times New Roman" w:cs="Times New Roman"/>
          <w:b/>
          <w:bCs/>
          <w:color w:val="002060"/>
          <w:sz w:val="28"/>
          <w:szCs w:val="28"/>
        </w:rPr>
      </w:pPr>
    </w:p>
    <w:p w14:paraId="53AC5517" w14:textId="77777777" w:rsidR="00E457B3" w:rsidRPr="00CB7816" w:rsidRDefault="00E457B3" w:rsidP="00E457B3">
      <w:pPr>
        <w:pStyle w:val="ListParagraph"/>
        <w:ind w:left="1080" w:right="-1339"/>
        <w:jc w:val="both"/>
        <w:rPr>
          <w:rFonts w:ascii="Times New Roman" w:eastAsia="Calibri" w:hAnsi="Times New Roman" w:cs="Times New Roman"/>
          <w:b/>
          <w:bCs/>
          <w:color w:val="002060"/>
          <w:sz w:val="28"/>
          <w:szCs w:val="28"/>
        </w:rPr>
      </w:pPr>
    </w:p>
    <w:tbl>
      <w:tblPr>
        <w:tblStyle w:val="TableGrid"/>
        <w:tblW w:w="10774" w:type="dxa"/>
        <w:tblInd w:w="-1281" w:type="dxa"/>
        <w:tblLook w:val="04A0" w:firstRow="1" w:lastRow="0" w:firstColumn="1" w:lastColumn="0" w:noHBand="0" w:noVBand="1"/>
      </w:tblPr>
      <w:tblGrid>
        <w:gridCol w:w="10774"/>
      </w:tblGrid>
      <w:tr w:rsidR="00CB7816" w:rsidRPr="00CB7816" w14:paraId="19D0CE0B" w14:textId="77777777" w:rsidTr="007D592E">
        <w:tc>
          <w:tcPr>
            <w:tcW w:w="10774" w:type="dxa"/>
            <w:shd w:val="clear" w:color="auto" w:fill="A5C9EB" w:themeFill="text2" w:themeFillTint="40"/>
          </w:tcPr>
          <w:p w14:paraId="6B50E792" w14:textId="69C9C05D" w:rsidR="00C13F23" w:rsidRPr="00CB7816"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6" w:name="_Hlk135811991"/>
            <w:bookmarkEnd w:id="5"/>
            <w:r w:rsidRPr="00CB7816">
              <w:rPr>
                <w:rFonts w:ascii="Times New Roman" w:eastAsia="Calibri" w:hAnsi="Times New Roman" w:cs="Times New Roman"/>
                <w:b/>
                <w:bCs/>
                <w:color w:val="002060"/>
                <w:sz w:val="32"/>
                <w:szCs w:val="32"/>
              </w:rPr>
              <w:lastRenderedPageBreak/>
              <w:t>ΕΝΗΜΕΡΩΣΕΙΣ ΓΙΑ ΚΟΙΝΟΠΟΙΗΣΕΙΣ ΣΤΑ ΜΕΛΗ:</w:t>
            </w:r>
          </w:p>
        </w:tc>
      </w:tr>
      <w:bookmarkEnd w:id="6"/>
    </w:tbl>
    <w:p w14:paraId="1004FCF0" w14:textId="77777777" w:rsidR="004338DA" w:rsidRPr="00CB7816" w:rsidRDefault="004338DA" w:rsidP="00C13F23">
      <w:pPr>
        <w:jc w:val="center"/>
        <w:rPr>
          <w:rFonts w:ascii="Times New Roman" w:hAnsi="Times New Roman" w:cs="Times New Roman"/>
          <w:b/>
          <w:bCs/>
          <w:color w:val="002060"/>
          <w:sz w:val="32"/>
          <w:szCs w:val="32"/>
        </w:rPr>
      </w:pPr>
    </w:p>
    <w:p w14:paraId="2CA795E2" w14:textId="07C52095" w:rsidR="00C13F23" w:rsidRPr="00CB7816" w:rsidRDefault="00565A6F" w:rsidP="00C13F23">
      <w:pPr>
        <w:jc w:val="center"/>
        <w:rPr>
          <w:rFonts w:ascii="Times New Roman" w:hAnsi="Times New Roman" w:cs="Times New Roman"/>
          <w:b/>
          <w:bCs/>
          <w:color w:val="002060"/>
          <w:sz w:val="32"/>
          <w:szCs w:val="32"/>
        </w:rPr>
      </w:pPr>
      <w:r w:rsidRPr="00CB7816">
        <w:rPr>
          <w:noProof/>
          <w:color w:val="002060"/>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CB7816">
        <w:rPr>
          <w:rFonts w:ascii="Times New Roman" w:hAnsi="Times New Roman" w:cs="Times New Roman"/>
          <w:noProof/>
          <w:color w:val="002060"/>
        </w:rPr>
        <w:t xml:space="preserve"> </w:t>
      </w:r>
      <w:r w:rsidR="004338DA" w:rsidRPr="00CB7816">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CB7816"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CB7816" w:rsidRDefault="00927109" w:rsidP="007B2718">
      <w:pPr>
        <w:pStyle w:val="ListParagraph"/>
        <w:ind w:right="-1339"/>
        <w:jc w:val="both"/>
        <w:rPr>
          <w:rFonts w:ascii="Times New Roman" w:eastAsia="Calibri" w:hAnsi="Times New Roman" w:cs="Times New Roman"/>
          <w:color w:val="002060"/>
          <w:sz w:val="28"/>
          <w:szCs w:val="28"/>
        </w:rPr>
      </w:pPr>
    </w:p>
    <w:p w14:paraId="59F786D3" w14:textId="77777777" w:rsidR="007E5E82" w:rsidRPr="00CB7816" w:rsidRDefault="007E5E82" w:rsidP="007E5E82">
      <w:pPr>
        <w:pStyle w:val="ListParagraph"/>
        <w:ind w:left="1080"/>
        <w:rPr>
          <w:rFonts w:ascii="Aptos" w:eastAsia="Calibri" w:hAnsi="Aptos" w:cstheme="minorHAnsi"/>
          <w:color w:val="002060"/>
          <w:sz w:val="28"/>
          <w:szCs w:val="28"/>
        </w:rPr>
      </w:pPr>
      <w:bookmarkStart w:id="7" w:name="_Hlk182319070"/>
      <w:bookmarkStart w:id="8" w:name="_Hlk166144023"/>
    </w:p>
    <w:p w14:paraId="071DF12C" w14:textId="7E4C8E2E" w:rsidR="007E5E82" w:rsidRPr="00CB7816" w:rsidRDefault="007E5E82" w:rsidP="007E5E82">
      <w:pPr>
        <w:pStyle w:val="ListParagraph"/>
        <w:numPr>
          <w:ilvl w:val="1"/>
          <w:numId w:val="1"/>
        </w:numPr>
        <w:rPr>
          <w:rFonts w:ascii="Aptos" w:eastAsia="Calibri" w:hAnsi="Aptos" w:cstheme="minorHAnsi"/>
          <w:color w:val="002060"/>
          <w:sz w:val="28"/>
          <w:szCs w:val="28"/>
        </w:rPr>
      </w:pPr>
      <w:r w:rsidRPr="00CB7816">
        <w:rPr>
          <w:rFonts w:ascii="Aptos" w:eastAsia="Calibri" w:hAnsi="Aptos" w:cstheme="minorHAnsi"/>
          <w:color w:val="002060"/>
          <w:sz w:val="28"/>
          <w:szCs w:val="28"/>
        </w:rPr>
        <w:t>Την 22/5/25 την Α.1050 απόφαση του Διοικητή της ΑΑΔΕ η οποία αναφέρει ότι, σύμφωνα με τη φορολογική νομοθεσία, επιβάλλονται πρόστιμα για την εκπρόθεσμη υποβολή δηλώσεων από επιχειρήσεις (νομικά πρόσωπα και νομικές οντότητες), όπως:</w:t>
      </w:r>
    </w:p>
    <w:p w14:paraId="22B9E2CD"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Δήλωση Φορολογίας Εισοδήματος</w:t>
      </w:r>
    </w:p>
    <w:p w14:paraId="503EA6B1"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Δήλωση ΦΠΑ</w:t>
      </w:r>
    </w:p>
    <w:p w14:paraId="0E8DB470"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              Απόδοση </w:t>
      </w:r>
      <w:proofErr w:type="spellStart"/>
      <w:r w:rsidRPr="00CB7816">
        <w:rPr>
          <w:rFonts w:ascii="Aptos" w:eastAsia="Calibri" w:hAnsi="Aptos" w:cstheme="minorHAnsi"/>
          <w:color w:val="002060"/>
          <w:sz w:val="28"/>
          <w:szCs w:val="28"/>
        </w:rPr>
        <w:t>παρακρατούμενων</w:t>
      </w:r>
      <w:proofErr w:type="spellEnd"/>
      <w:r w:rsidRPr="00CB7816">
        <w:rPr>
          <w:rFonts w:ascii="Aptos" w:eastAsia="Calibri" w:hAnsi="Aptos" w:cstheme="minorHAnsi"/>
          <w:color w:val="002060"/>
          <w:sz w:val="28"/>
          <w:szCs w:val="28"/>
        </w:rPr>
        <w:t xml:space="preserve"> φόρων (π.χ. μισθοδοσίας, αμοιβών, μερισμάτων)</w:t>
      </w:r>
    </w:p>
    <w:p w14:paraId="6D4FE1E2"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Ανακεφαλαιωτικοί πίνακες ενδοκοινοτικών παραδόσεων &amp; αποκτήσεων</w:t>
      </w:r>
    </w:p>
    <w:p w14:paraId="2C9999F5"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Δήλωση φόρων και τελών για πλοία, ρυμουλκά, βυθοκόρους Ειδικές εισφορές και δηλώσεις βάσει Κώδικα ΦΠΑ</w:t>
      </w:r>
    </w:p>
    <w:p w14:paraId="1BB4136A"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              Οποιαδήποτε άλλη δήλωση ή γνωστοποίηση προς τη Φορολογική Διοίκηση</w:t>
      </w:r>
    </w:p>
    <w:p w14:paraId="665980F4" w14:textId="77777777" w:rsidR="007E5E82" w:rsidRPr="00CB7816" w:rsidRDefault="007E5E82" w:rsidP="007E5E82">
      <w:pPr>
        <w:pStyle w:val="ListParagraph"/>
        <w:rPr>
          <w:rFonts w:ascii="Aptos" w:eastAsia="Calibri" w:hAnsi="Aptos" w:cstheme="minorHAnsi"/>
          <w:color w:val="002060"/>
          <w:sz w:val="28"/>
          <w:szCs w:val="28"/>
        </w:rPr>
      </w:pPr>
      <w:r w:rsidRPr="00CB7816">
        <w:rPr>
          <w:rFonts w:ascii="Aptos" w:eastAsia="Calibri" w:hAnsi="Aptos" w:cstheme="minorHAnsi"/>
          <w:color w:val="002060"/>
          <w:sz w:val="28"/>
          <w:szCs w:val="28"/>
        </w:rPr>
        <w:t>Η εκπρόθεσμη υποβολή επιφέρει διοικητική πράξη επιβολής προστίμου, ανεξαρτήτως αιτίας καθυστέρησης.</w:t>
      </w:r>
    </w:p>
    <w:p w14:paraId="22316CA9" w14:textId="77777777" w:rsidR="007E5E82" w:rsidRPr="00CB7816" w:rsidRDefault="007E5E82" w:rsidP="007E5E82">
      <w:pPr>
        <w:pStyle w:val="ListParagraph"/>
        <w:ind w:left="1080"/>
        <w:rPr>
          <w:rFonts w:ascii="Aptos" w:eastAsia="Calibri" w:hAnsi="Aptos" w:cstheme="minorHAnsi"/>
          <w:color w:val="002060"/>
          <w:sz w:val="28"/>
          <w:szCs w:val="28"/>
        </w:rPr>
      </w:pPr>
    </w:p>
    <w:p w14:paraId="12B4FA5E" w14:textId="215DAFE3" w:rsidR="007E5E82" w:rsidRPr="00CB7816" w:rsidRDefault="007E5E82" w:rsidP="007E5E82">
      <w:pPr>
        <w:pStyle w:val="ListParagraph"/>
        <w:numPr>
          <w:ilvl w:val="1"/>
          <w:numId w:val="1"/>
        </w:numPr>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Την 2/6/25 και 24/6/25 αποστολή της διαβούλευσης, σχετικά με την παραλαβή προϊόντων υποκείμενων σε Ειδικό Φόρο Κατανάλωσης που παραλαμβάνονται από διπλωματικές και προξενικές αρχές της χώρας μας, προκειμένου να μας γνωρίσουν τις απόψεις τους </w:t>
      </w:r>
      <w:proofErr w:type="spellStart"/>
      <w:r w:rsidRPr="00CB7816">
        <w:rPr>
          <w:rFonts w:ascii="Aptos" w:eastAsia="Calibri" w:hAnsi="Aptos" w:cstheme="minorHAnsi"/>
          <w:color w:val="002060"/>
          <w:sz w:val="28"/>
          <w:szCs w:val="28"/>
        </w:rPr>
        <w:t>επι</w:t>
      </w:r>
      <w:proofErr w:type="spellEnd"/>
      <w:r w:rsidRPr="00CB7816">
        <w:rPr>
          <w:rFonts w:ascii="Aptos" w:eastAsia="Calibri" w:hAnsi="Aptos" w:cstheme="minorHAnsi"/>
          <w:color w:val="002060"/>
          <w:sz w:val="28"/>
          <w:szCs w:val="28"/>
        </w:rPr>
        <w:t xml:space="preserve"> του θέματος .</w:t>
      </w:r>
    </w:p>
    <w:p w14:paraId="43F5A6F0" w14:textId="77777777" w:rsidR="007E5E82" w:rsidRPr="00CB7816" w:rsidRDefault="007E5E82" w:rsidP="007E5E82">
      <w:pPr>
        <w:pStyle w:val="ListParagraph"/>
        <w:numPr>
          <w:ilvl w:val="1"/>
          <w:numId w:val="1"/>
        </w:numPr>
        <w:rPr>
          <w:rFonts w:ascii="Aptos" w:eastAsia="Calibri" w:hAnsi="Aptos" w:cstheme="minorHAnsi"/>
          <w:color w:val="002060"/>
          <w:sz w:val="28"/>
          <w:szCs w:val="28"/>
        </w:rPr>
      </w:pPr>
      <w:r w:rsidRPr="00CB7816">
        <w:rPr>
          <w:rFonts w:ascii="Aptos" w:eastAsia="Calibri" w:hAnsi="Aptos" w:cstheme="minorHAnsi"/>
          <w:color w:val="002060"/>
          <w:sz w:val="28"/>
          <w:szCs w:val="28"/>
        </w:rPr>
        <w:lastRenderedPageBreak/>
        <w:t>Την 6/6/25 ερωτηματολόγιο του ΕΒΕΠ σχετικά με τη σχέση των επιχειρήσεων με συνεργατικά σχήματα (</w:t>
      </w:r>
      <w:proofErr w:type="spellStart"/>
      <w:r w:rsidRPr="00CB7816">
        <w:rPr>
          <w:rFonts w:ascii="Aptos" w:eastAsia="Calibri" w:hAnsi="Aptos" w:cstheme="minorHAnsi"/>
          <w:color w:val="002060"/>
          <w:sz w:val="28"/>
          <w:szCs w:val="28"/>
        </w:rPr>
        <w:t>clusters</w:t>
      </w:r>
      <w:proofErr w:type="spellEnd"/>
      <w:r w:rsidRPr="00CB7816">
        <w:rPr>
          <w:rFonts w:ascii="Aptos" w:eastAsia="Calibri" w:hAnsi="Aptos" w:cstheme="minorHAnsi"/>
          <w:color w:val="002060"/>
          <w:sz w:val="28"/>
          <w:szCs w:val="28"/>
        </w:rPr>
        <w:t>), καθώς και τις επιδράσεις από τη συμμετοχή τους σε αυτά.</w:t>
      </w:r>
    </w:p>
    <w:p w14:paraId="097173E6" w14:textId="77777777" w:rsidR="007E5E82" w:rsidRPr="00CB7816" w:rsidRDefault="007E5E82" w:rsidP="007E5E82">
      <w:pPr>
        <w:pStyle w:val="ListParagraph"/>
        <w:ind w:left="1080"/>
        <w:rPr>
          <w:rFonts w:ascii="Aptos" w:eastAsia="Calibri" w:hAnsi="Aptos" w:cstheme="minorHAnsi"/>
          <w:color w:val="002060"/>
          <w:sz w:val="28"/>
          <w:szCs w:val="28"/>
        </w:rPr>
      </w:pPr>
    </w:p>
    <w:p w14:paraId="42122745" w14:textId="5D225706" w:rsidR="007E5E82" w:rsidRPr="00CB7816" w:rsidRDefault="007E5E82" w:rsidP="007E5E82">
      <w:pPr>
        <w:pStyle w:val="ListParagraph"/>
        <w:numPr>
          <w:ilvl w:val="1"/>
          <w:numId w:val="1"/>
        </w:numPr>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Την 6/6/25 την Α.1077 απόφαση του Διοικητή της ΑΑΔΕ </w:t>
      </w:r>
      <w:bookmarkEnd w:id="7"/>
      <w:bookmarkEnd w:id="8"/>
      <w:r w:rsidRPr="00CB7816">
        <w:rPr>
          <w:rFonts w:ascii="Aptos" w:eastAsia="Calibri" w:hAnsi="Aptos" w:cstheme="minorHAnsi"/>
          <w:color w:val="002060"/>
          <w:sz w:val="28"/>
          <w:szCs w:val="28"/>
        </w:rPr>
        <w:t>, σχετικά με τον Τύπο και το περιεχόμενο του εντύπου της δήλωσης ΦΠΑ "050 – ΦΠΑ ΕΚΔΟΣΗ 2025, Φ2 TAXIS", προϋπόθεση για την οριστική υποβολή δήλωσης ΦΠΑ με ποσό για επιστροφή και τροποποίηση της απόφασης Α.1104/2020» απόφασης του Διοικητή της ΑΑΔΕ «Διαδικασία επιστροφής Φόρου Προστιθεμένης Αξίας», (Β’ 1895).</w:t>
      </w:r>
    </w:p>
    <w:p w14:paraId="7514087F"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4D7952FD" w14:textId="6077F58D" w:rsidR="007E5E82" w:rsidRPr="00CB7816" w:rsidRDefault="007E5E82" w:rsidP="007E5E82">
      <w:pPr>
        <w:pStyle w:val="ListParagraph"/>
        <w:numPr>
          <w:ilvl w:val="1"/>
          <w:numId w:val="1"/>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Την 12/6/25 ενημέρωση για την εφαρμογή του νέου συστήματος </w:t>
      </w:r>
      <w:proofErr w:type="spellStart"/>
      <w:r w:rsidRPr="00CB7816">
        <w:rPr>
          <w:rFonts w:ascii="Aptos" w:eastAsia="Calibri" w:hAnsi="Aptos" w:cstheme="minorHAnsi"/>
          <w:color w:val="002060"/>
          <w:sz w:val="28"/>
          <w:szCs w:val="28"/>
        </w:rPr>
        <w:t>Openbusiness</w:t>
      </w:r>
      <w:proofErr w:type="spellEnd"/>
      <w:r w:rsidRPr="00CB7816">
        <w:rPr>
          <w:rFonts w:ascii="Aptos" w:eastAsia="Calibri" w:hAnsi="Aptos" w:cstheme="minorHAnsi"/>
          <w:color w:val="002060"/>
          <w:sz w:val="28"/>
          <w:szCs w:val="28"/>
        </w:rPr>
        <w:t xml:space="preserve"> </w:t>
      </w:r>
      <w:proofErr w:type="spellStart"/>
      <w:r w:rsidRPr="00CB7816">
        <w:rPr>
          <w:rFonts w:ascii="Aptos" w:eastAsia="Calibri" w:hAnsi="Aptos" w:cstheme="minorHAnsi"/>
          <w:color w:val="002060"/>
          <w:sz w:val="28"/>
          <w:szCs w:val="28"/>
        </w:rPr>
        <w:t>αδειοδότησης</w:t>
      </w:r>
      <w:proofErr w:type="spellEnd"/>
      <w:r w:rsidRPr="00CB7816">
        <w:rPr>
          <w:rFonts w:ascii="Aptos" w:eastAsia="Calibri" w:hAnsi="Aptos" w:cstheme="minorHAnsi"/>
          <w:color w:val="002060"/>
          <w:sz w:val="28"/>
          <w:szCs w:val="28"/>
        </w:rPr>
        <w:t xml:space="preserve"> (γνωστοποίησης) μεταποιητικών και συναφών δραστηριοτήτων αποθηκών χονδρικού εμπορίου συστημάτων περιβαλλοντικών υποδομών και άλλων δραστηριοτήτων.</w:t>
      </w:r>
    </w:p>
    <w:p w14:paraId="6535EF49"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42719458" w14:textId="1C96EE05" w:rsidR="007E5E82" w:rsidRPr="00CB7816" w:rsidRDefault="007E5E82" w:rsidP="007E5E82">
      <w:pPr>
        <w:pStyle w:val="ListParagraph"/>
        <w:numPr>
          <w:ilvl w:val="1"/>
          <w:numId w:val="1"/>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Την 16/6/25 την Ε.2030/12-6-2025 εγκύκλιο του Διοικητή της ΑΑΔΕ, η οποία παρέχει διευκρινίσεις αναφορικά με την υποχρεωτική ψηφιακή έκδοση παραστατικών διακίνησης αποθεμάτων και τη διαβίβαση των σχετικών δεδομένων στην πλατφόρμα </w:t>
      </w:r>
      <w:proofErr w:type="spellStart"/>
      <w:r w:rsidRPr="00CB7816">
        <w:rPr>
          <w:rFonts w:ascii="Aptos" w:eastAsia="Calibri" w:hAnsi="Aptos" w:cstheme="minorHAnsi"/>
          <w:color w:val="002060"/>
          <w:sz w:val="28"/>
          <w:szCs w:val="28"/>
        </w:rPr>
        <w:t>myDATA</w:t>
      </w:r>
      <w:proofErr w:type="spellEnd"/>
      <w:r w:rsidRPr="00CB7816">
        <w:rPr>
          <w:rFonts w:ascii="Aptos" w:eastAsia="Calibri" w:hAnsi="Aptos" w:cstheme="minorHAnsi"/>
          <w:color w:val="002060"/>
          <w:sz w:val="28"/>
          <w:szCs w:val="28"/>
        </w:rPr>
        <w:t>, στο πλαίσιο εφαρμογής των αποφάσεων Α.1122/2024 και Α.1123/2024.</w:t>
      </w:r>
    </w:p>
    <w:p w14:paraId="165B2F04"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1A54C50B" w14:textId="6129A992" w:rsidR="007E5E82" w:rsidRPr="00CB7816" w:rsidRDefault="007E5E82" w:rsidP="007E5E82">
      <w:pPr>
        <w:pStyle w:val="ListParagraph"/>
        <w:numPr>
          <w:ilvl w:val="1"/>
          <w:numId w:val="1"/>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Την 19/6/25 την Ε.2026 εγκύκλιο της ΑΑΔΕ, η οποία παρέχει οδηγίες για την εφαρμογή της απόφασης Α.1038/2025 σχετικά με τη νέα διαδικασία βεβαίωσης και είσπραξης ΕΦΚ,ΦΠΑ ς και των δικαιωμάτων υπέρ τρίτων, που αναλογούν στην αλκοόλη και τα αλκοολούχα ποτά που τίθενται σε ανάλωση από Φορολογικές Αποθήκες.</w:t>
      </w:r>
      <w:r w:rsidRPr="00CB7816">
        <w:rPr>
          <w:color w:val="002060"/>
        </w:rPr>
        <w:t xml:space="preserve"> </w:t>
      </w:r>
      <w:r w:rsidRPr="00CB7816">
        <w:rPr>
          <w:rFonts w:ascii="Aptos" w:eastAsia="Calibri" w:hAnsi="Aptos" w:cstheme="minorHAnsi"/>
          <w:color w:val="002060"/>
          <w:sz w:val="28"/>
          <w:szCs w:val="28"/>
        </w:rPr>
        <w:t>Η απόφαση:</w:t>
      </w:r>
    </w:p>
    <w:p w14:paraId="4117FF01" w14:textId="77777777" w:rsidR="007E5E82" w:rsidRPr="00CB7816" w:rsidRDefault="007E5E82" w:rsidP="007E5E82">
      <w:pPr>
        <w:pStyle w:val="ListParagraph"/>
        <w:numPr>
          <w:ilvl w:val="0"/>
          <w:numId w:val="38"/>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Καθορίζει αναλυτικά τις υποχρεώσεις εγκεκριμένων αποθηκευτών, ποτοποιών και λοιπών συναλλασσόμενων </w:t>
      </w:r>
      <w:r w:rsidRPr="00CB7816">
        <w:rPr>
          <w:rFonts w:ascii="Aptos" w:eastAsia="Calibri" w:hAnsi="Aptos" w:cstheme="minorHAnsi"/>
          <w:color w:val="002060"/>
          <w:sz w:val="28"/>
          <w:szCs w:val="28"/>
        </w:rPr>
        <w:lastRenderedPageBreak/>
        <w:t xml:space="preserve">για τις διαδικασίες υποβολής Δηλώσεων ΕΦΚ μέσω </w:t>
      </w:r>
      <w:proofErr w:type="spellStart"/>
      <w:r w:rsidRPr="00CB7816">
        <w:rPr>
          <w:rFonts w:ascii="Aptos" w:eastAsia="Calibri" w:hAnsi="Aptos" w:cstheme="minorHAnsi"/>
          <w:color w:val="002060"/>
          <w:sz w:val="28"/>
          <w:szCs w:val="28"/>
        </w:rPr>
        <w:t>ICISnet</w:t>
      </w:r>
      <w:proofErr w:type="spellEnd"/>
      <w:r w:rsidRPr="00CB7816">
        <w:rPr>
          <w:rFonts w:ascii="Aptos" w:eastAsia="Calibri" w:hAnsi="Aptos" w:cstheme="minorHAnsi"/>
          <w:color w:val="002060"/>
          <w:sz w:val="28"/>
          <w:szCs w:val="28"/>
        </w:rPr>
        <w:t>.</w:t>
      </w:r>
    </w:p>
    <w:p w14:paraId="509E9231" w14:textId="77777777" w:rsidR="007E5E82" w:rsidRPr="00CB7816" w:rsidRDefault="007E5E82" w:rsidP="007E5E82">
      <w:pPr>
        <w:pStyle w:val="ListParagraph"/>
        <w:numPr>
          <w:ilvl w:val="0"/>
          <w:numId w:val="38"/>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Ρυθμίζει τη διαχείριση πωλήσεων σε πρόσωπα με ή χωρίς απαλλαγή ή αναστολή ΕΦΚ, καθώς και την έκπτωση ΦΠΑ εισροών.</w:t>
      </w:r>
    </w:p>
    <w:p w14:paraId="6E5B50EB" w14:textId="77777777" w:rsidR="007E5E82" w:rsidRPr="00CB7816" w:rsidRDefault="007E5E82" w:rsidP="007E5E82">
      <w:pPr>
        <w:pStyle w:val="ListParagraph"/>
        <w:numPr>
          <w:ilvl w:val="0"/>
          <w:numId w:val="38"/>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Ορίζει τις διαδικασίες για την τεκμηρίωση και την υποβολή των απαιτούμενων δικαιολογητικών και καταργεί την παλαιότερη απόφαση Δ.758/397/2002.</w:t>
      </w:r>
    </w:p>
    <w:p w14:paraId="403C2F86" w14:textId="77777777" w:rsidR="007E5E82" w:rsidRPr="00CB7816" w:rsidRDefault="007E5E82" w:rsidP="007E5E82">
      <w:pPr>
        <w:pStyle w:val="ListParagraph"/>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Η απόφαση τίθεται σε ισχύ από 12/05/2025 .</w:t>
      </w:r>
    </w:p>
    <w:p w14:paraId="5B583F72"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5FF7EDBC" w14:textId="43277249" w:rsidR="007E5E82" w:rsidRPr="00CB7816" w:rsidRDefault="007E5E82" w:rsidP="007E5E82">
      <w:pPr>
        <w:pStyle w:val="ListParagraph"/>
        <w:numPr>
          <w:ilvl w:val="1"/>
          <w:numId w:val="1"/>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Την 19/6/25 την</w:t>
      </w:r>
      <w:r w:rsidRPr="00CB7816">
        <w:rPr>
          <w:color w:val="002060"/>
        </w:rPr>
        <w:t xml:space="preserve"> </w:t>
      </w:r>
      <w:r w:rsidRPr="00CB7816">
        <w:rPr>
          <w:rFonts w:ascii="Aptos" w:eastAsia="Calibri" w:hAnsi="Aptos" w:cstheme="minorHAnsi"/>
          <w:color w:val="002060"/>
          <w:sz w:val="28"/>
          <w:szCs w:val="28"/>
        </w:rPr>
        <w:t xml:space="preserve">Α.1038/28.02.2025 (ΦΕΚ Β’ 1106/11.03.2025),απόφαση της ΑΑΔΕ  με την οποία καθορίζεται η νέα διαδικασία για τη βεβαίωση και είσπραξη του Ειδικού Φόρου Κατανάλωσης (ΕΦΚ),του Φόρου Προστιθέμενης Αξίας (ΦΠΑ) και των δικαιωμάτων υπέρ </w:t>
      </w:r>
      <w:proofErr w:type="spellStart"/>
      <w:r w:rsidRPr="00CB7816">
        <w:rPr>
          <w:rFonts w:ascii="Aptos" w:eastAsia="Calibri" w:hAnsi="Aptos" w:cstheme="minorHAnsi"/>
          <w:color w:val="002060"/>
          <w:sz w:val="28"/>
          <w:szCs w:val="28"/>
        </w:rPr>
        <w:t>τρίτων,που</w:t>
      </w:r>
      <w:proofErr w:type="spellEnd"/>
      <w:r w:rsidRPr="00CB7816">
        <w:rPr>
          <w:rFonts w:ascii="Aptos" w:eastAsia="Calibri" w:hAnsi="Aptos" w:cstheme="minorHAnsi"/>
          <w:color w:val="002060"/>
          <w:sz w:val="28"/>
          <w:szCs w:val="28"/>
        </w:rPr>
        <w:t xml:space="preserve"> αναλογούν στην αλκοόλη και τα αλκοολούχα ποτά που τίθενται σε ανάλωση κατά την έξοδό τους από Φορολογικές Αποθήκες.</w:t>
      </w:r>
      <w:r w:rsidRPr="00CB7816">
        <w:rPr>
          <w:color w:val="002060"/>
        </w:rPr>
        <w:t xml:space="preserve"> </w:t>
      </w:r>
      <w:r w:rsidRPr="00CB7816">
        <w:rPr>
          <w:rFonts w:ascii="Aptos" w:eastAsia="Calibri" w:hAnsi="Aptos" w:cstheme="minorHAnsi"/>
          <w:color w:val="002060"/>
          <w:sz w:val="28"/>
          <w:szCs w:val="28"/>
        </w:rPr>
        <w:t>Η απόφαση:</w:t>
      </w:r>
    </w:p>
    <w:p w14:paraId="45683F21" w14:textId="77777777" w:rsidR="007E5E82" w:rsidRPr="00CB7816" w:rsidRDefault="007E5E82" w:rsidP="007E5E82">
      <w:pPr>
        <w:pStyle w:val="ListParagraph"/>
        <w:numPr>
          <w:ilvl w:val="0"/>
          <w:numId w:val="36"/>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Καθορίζει αναλυτικά τις υποχρεώσεις εγκεκριμένων αποθηκευτών, ποτοποιών και λοιπών συναλλασσόμενων για τις διαδικασίες υποβολής Δηλώσεων ΕΦΚ μέσω </w:t>
      </w:r>
      <w:proofErr w:type="spellStart"/>
      <w:r w:rsidRPr="00CB7816">
        <w:rPr>
          <w:rFonts w:ascii="Aptos" w:eastAsia="Calibri" w:hAnsi="Aptos" w:cstheme="minorHAnsi"/>
          <w:color w:val="002060"/>
          <w:sz w:val="28"/>
          <w:szCs w:val="28"/>
        </w:rPr>
        <w:t>ICISnet</w:t>
      </w:r>
      <w:proofErr w:type="spellEnd"/>
      <w:r w:rsidRPr="00CB7816">
        <w:rPr>
          <w:rFonts w:ascii="Aptos" w:eastAsia="Calibri" w:hAnsi="Aptos" w:cstheme="minorHAnsi"/>
          <w:color w:val="002060"/>
          <w:sz w:val="28"/>
          <w:szCs w:val="28"/>
        </w:rPr>
        <w:t>.</w:t>
      </w:r>
    </w:p>
    <w:p w14:paraId="4B4ABC2A" w14:textId="77777777" w:rsidR="007E5E82" w:rsidRPr="00CB7816" w:rsidRDefault="007E5E82" w:rsidP="007E5E82">
      <w:pPr>
        <w:pStyle w:val="ListParagraph"/>
        <w:numPr>
          <w:ilvl w:val="0"/>
          <w:numId w:val="36"/>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Ρυθμίζει τη διαχείριση πωλήσεων σε πρόσωπα με ή χωρίς απαλλαγή ή αναστολή ΕΦΚ, καθώς και την έκπτωση ΦΠΑ εισροών.</w:t>
      </w:r>
    </w:p>
    <w:p w14:paraId="0D2175AC" w14:textId="77777777" w:rsidR="007E5E82" w:rsidRPr="00CB7816" w:rsidRDefault="007E5E82" w:rsidP="007E5E82">
      <w:pPr>
        <w:pStyle w:val="ListParagraph"/>
        <w:numPr>
          <w:ilvl w:val="0"/>
          <w:numId w:val="36"/>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Ορίζει τις διαδικασίες για την τεκμηρίωση και την υποβολή των απαιτούμενων δικαιολογητικών και καταργεί την παλαιότερη απόφαση Δ.758/397/2002.</w:t>
      </w:r>
    </w:p>
    <w:p w14:paraId="57ABF5DD" w14:textId="77777777" w:rsidR="007E5E82" w:rsidRPr="00CB7816" w:rsidRDefault="007E5E82" w:rsidP="007E5E82">
      <w:pPr>
        <w:pStyle w:val="ListParagraph"/>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Η απόφαση τίθεται σε ισχύ από 12/05/2025 .</w:t>
      </w:r>
    </w:p>
    <w:p w14:paraId="4A16CCED"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7B0409D4" w14:textId="6386EBF4" w:rsidR="007E5E82" w:rsidRPr="00CB7816" w:rsidRDefault="007E5E82" w:rsidP="007E5E82">
      <w:pPr>
        <w:pStyle w:val="ListParagraph"/>
        <w:numPr>
          <w:ilvl w:val="1"/>
          <w:numId w:val="1"/>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Την 19/6/25 την Ε.2031/2025 εγκύκλιο της </w:t>
      </w:r>
      <w:proofErr w:type="spellStart"/>
      <w:r w:rsidRPr="00CB7816">
        <w:rPr>
          <w:rFonts w:ascii="Aptos" w:eastAsia="Calibri" w:hAnsi="Aptos" w:cstheme="minorHAnsi"/>
          <w:color w:val="002060"/>
          <w:sz w:val="28"/>
          <w:szCs w:val="28"/>
        </w:rPr>
        <w:t>ΑΑΔΕ,η</w:t>
      </w:r>
      <w:proofErr w:type="spellEnd"/>
      <w:r w:rsidRPr="00CB7816">
        <w:rPr>
          <w:rFonts w:ascii="Aptos" w:eastAsia="Calibri" w:hAnsi="Aptos" w:cstheme="minorHAnsi"/>
          <w:color w:val="002060"/>
          <w:sz w:val="28"/>
          <w:szCs w:val="28"/>
        </w:rPr>
        <w:t xml:space="preserve"> οποία παρέχει συμπληρωματικές οδηγίες για τη σωστή εφαρμογή των τελωνειακών διατυπώσεων εξαγωγής και εξόδου εμπορευμάτων από το τελωνειακό έδαφος της Ε.Ε. στο </w:t>
      </w:r>
      <w:r w:rsidRPr="00CB7816">
        <w:rPr>
          <w:rFonts w:ascii="Aptos" w:eastAsia="Calibri" w:hAnsi="Aptos" w:cstheme="minorHAnsi"/>
          <w:color w:val="002060"/>
          <w:sz w:val="28"/>
          <w:szCs w:val="28"/>
        </w:rPr>
        <w:lastRenderedPageBreak/>
        <w:t>πλαίσιο χρήσης Ενιαίας Σύμβασης Μεταφοράς (ΕΣΜ). Καλύπτονται:</w:t>
      </w:r>
    </w:p>
    <w:p w14:paraId="64FA1575" w14:textId="77777777" w:rsidR="007E5E82" w:rsidRPr="00CB7816" w:rsidRDefault="007E5E82" w:rsidP="007E5E82">
      <w:pPr>
        <w:pStyle w:val="ListParagraph"/>
        <w:numPr>
          <w:ilvl w:val="0"/>
          <w:numId w:val="37"/>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Προϋποθέσεις προσδιορισμού του τελωνείου εξόδου</w:t>
      </w:r>
    </w:p>
    <w:p w14:paraId="691604B1" w14:textId="77777777" w:rsidR="007E5E82" w:rsidRPr="00CB7816" w:rsidRDefault="007E5E82" w:rsidP="007E5E82">
      <w:pPr>
        <w:pStyle w:val="ListParagraph"/>
        <w:numPr>
          <w:ilvl w:val="0"/>
          <w:numId w:val="37"/>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Διαδικασία υποβολής και χρήσης του ηλεκτρονικού μηνύματος ΙΕ590</w:t>
      </w:r>
    </w:p>
    <w:p w14:paraId="0CBED651" w14:textId="77777777" w:rsidR="007E5E82" w:rsidRPr="00CB7816" w:rsidRDefault="007E5E82" w:rsidP="007E5E82">
      <w:pPr>
        <w:pStyle w:val="ListParagraph"/>
        <w:numPr>
          <w:ilvl w:val="0"/>
          <w:numId w:val="37"/>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Ροές διαδικασιών όταν οι διατυπώσεις γίνονται στο ίδιο ή σε διαφορετικά τελωνεία</w:t>
      </w:r>
    </w:p>
    <w:p w14:paraId="10309701" w14:textId="77777777" w:rsidR="007E5E82" w:rsidRPr="00CB7816" w:rsidRDefault="007E5E82" w:rsidP="007E5E82">
      <w:pPr>
        <w:pStyle w:val="ListParagraph"/>
        <w:numPr>
          <w:ilvl w:val="0"/>
          <w:numId w:val="37"/>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Ειδικές περιπτώσεις μη εξόδου των εμπορευμάτων</w:t>
      </w:r>
    </w:p>
    <w:p w14:paraId="331DAFF8" w14:textId="77777777" w:rsidR="007E5E82" w:rsidRPr="00CB7816" w:rsidRDefault="007E5E82" w:rsidP="007E5E82">
      <w:pPr>
        <w:pStyle w:val="ListParagraph"/>
        <w:numPr>
          <w:ilvl w:val="0"/>
          <w:numId w:val="37"/>
        </w:numPr>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Εφαρμογή κυρίως για </w:t>
      </w:r>
      <w:proofErr w:type="spellStart"/>
      <w:r w:rsidRPr="00CB7816">
        <w:rPr>
          <w:rFonts w:ascii="Aptos" w:eastAsia="Calibri" w:hAnsi="Aptos" w:cstheme="minorHAnsi"/>
          <w:color w:val="002060"/>
          <w:sz w:val="28"/>
          <w:szCs w:val="28"/>
        </w:rPr>
        <w:t>εξαγωγείς</w:t>
      </w:r>
      <w:proofErr w:type="spellEnd"/>
      <w:r w:rsidRPr="00CB7816">
        <w:rPr>
          <w:rFonts w:ascii="Aptos" w:eastAsia="Calibri" w:hAnsi="Aptos" w:cstheme="minorHAnsi"/>
          <w:color w:val="002060"/>
          <w:sz w:val="28"/>
          <w:szCs w:val="28"/>
        </w:rPr>
        <w:t>, μεταφορείς (ταχυμεταφορές, αεροπορικές, θαλάσσιες κτλ.) και τελωνειακές αρχές.</w:t>
      </w:r>
    </w:p>
    <w:p w14:paraId="5EE4946B" w14:textId="77777777" w:rsidR="007E5E82" w:rsidRPr="00CB7816" w:rsidRDefault="007E5E82" w:rsidP="007E5E82">
      <w:pPr>
        <w:pStyle w:val="ListParagraph"/>
        <w:ind w:left="1080"/>
        <w:jc w:val="both"/>
        <w:rPr>
          <w:rFonts w:ascii="Aptos" w:eastAsia="Calibri" w:hAnsi="Aptos" w:cstheme="minorHAnsi"/>
          <w:color w:val="002060"/>
          <w:sz w:val="28"/>
          <w:szCs w:val="28"/>
        </w:rPr>
      </w:pPr>
    </w:p>
    <w:p w14:paraId="5EBE812E" w14:textId="77777777" w:rsidR="001618C6" w:rsidRPr="00CB7816" w:rsidRDefault="001618C6" w:rsidP="001618C6">
      <w:pPr>
        <w:pStyle w:val="ListParagraph"/>
        <w:ind w:left="1080" w:right="-1339"/>
        <w:jc w:val="both"/>
        <w:rPr>
          <w:rFonts w:ascii="Times New Roman" w:eastAsia="Calibri" w:hAnsi="Times New Roman" w:cs="Times New Roman"/>
          <w:b/>
          <w:bCs/>
          <w:color w:val="002060"/>
          <w:sz w:val="28"/>
          <w:szCs w:val="28"/>
        </w:rPr>
      </w:pPr>
    </w:p>
    <w:p w14:paraId="4F68A3D2" w14:textId="77777777" w:rsidR="00FC0273" w:rsidRPr="00CB7816" w:rsidRDefault="00FC0273" w:rsidP="00FC0273">
      <w:pPr>
        <w:pStyle w:val="ListParagraph"/>
        <w:rPr>
          <w:rFonts w:ascii="Times New Roman" w:hAnsi="Times New Roman" w:cs="Times New Roman"/>
          <w:b/>
          <w:bCs/>
          <w:color w:val="002060"/>
          <w:sz w:val="28"/>
          <w:szCs w:val="28"/>
        </w:rPr>
      </w:pPr>
    </w:p>
    <w:p w14:paraId="0D03372E" w14:textId="5A04F646" w:rsidR="00FC0273" w:rsidRPr="00CB7816" w:rsidRDefault="00FC0273" w:rsidP="00FC0273">
      <w:pPr>
        <w:pStyle w:val="ListParagraph"/>
        <w:ind w:right="-1339"/>
        <w:jc w:val="both"/>
        <w:rPr>
          <w:rFonts w:ascii="Times New Roman" w:hAnsi="Times New Roman" w:cs="Times New Roman"/>
          <w:color w:val="002060"/>
          <w:sz w:val="28"/>
          <w:szCs w:val="28"/>
        </w:rPr>
      </w:pPr>
      <w:r w:rsidRPr="00CB7816">
        <w:rPr>
          <w:rFonts w:ascii="Times New Roman" w:hAnsi="Times New Roman" w:cs="Times New Roman"/>
          <w:color w:val="002060"/>
          <w:sz w:val="28"/>
          <w:szCs w:val="28"/>
        </w:rPr>
        <w:t xml:space="preserve">Ο σύλλογος κοινοποίησε τις παραπάνω ενημερώσεις στα μέλη του. </w:t>
      </w:r>
    </w:p>
    <w:p w14:paraId="4067F747" w14:textId="77777777" w:rsidR="00273006" w:rsidRPr="00CB7816" w:rsidRDefault="00273006" w:rsidP="00FC0273">
      <w:pPr>
        <w:pStyle w:val="ListParagraph"/>
        <w:ind w:right="-1339"/>
        <w:jc w:val="both"/>
        <w:rPr>
          <w:rFonts w:ascii="Times New Roman" w:hAnsi="Times New Roman" w:cs="Times New Roman"/>
          <w:color w:val="002060"/>
          <w:sz w:val="28"/>
          <w:szCs w:val="28"/>
        </w:rPr>
      </w:pPr>
    </w:p>
    <w:p w14:paraId="5A99D039" w14:textId="77777777" w:rsidR="00273006" w:rsidRPr="00CB7816" w:rsidRDefault="00273006" w:rsidP="00FC0273">
      <w:pPr>
        <w:pStyle w:val="ListParagraph"/>
        <w:ind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CB7816" w:rsidRPr="00CB7816" w14:paraId="3F9908E9" w14:textId="77777777" w:rsidTr="00000789">
        <w:tc>
          <w:tcPr>
            <w:tcW w:w="10774" w:type="dxa"/>
            <w:shd w:val="clear" w:color="auto" w:fill="A5C9EB" w:themeFill="text2" w:themeFillTint="40"/>
          </w:tcPr>
          <w:p w14:paraId="0C33F05E" w14:textId="77777777" w:rsidR="00273006" w:rsidRPr="00CB7816" w:rsidRDefault="00273006" w:rsidP="00000789">
            <w:pPr>
              <w:pStyle w:val="ListParagraph"/>
              <w:numPr>
                <w:ilvl w:val="0"/>
                <w:numId w:val="1"/>
              </w:numPr>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t>Πρόγραμμα κατάρτισης ΕΣΠΑ</w:t>
            </w:r>
          </w:p>
        </w:tc>
      </w:tr>
    </w:tbl>
    <w:p w14:paraId="7DD58DC3" w14:textId="77777777" w:rsidR="00273006" w:rsidRPr="00CB7816" w:rsidRDefault="00273006" w:rsidP="00FC0273">
      <w:pPr>
        <w:pStyle w:val="ListParagraph"/>
        <w:ind w:right="-1339"/>
        <w:jc w:val="both"/>
        <w:rPr>
          <w:rFonts w:ascii="Times New Roman" w:hAnsi="Times New Roman" w:cs="Times New Roman"/>
          <w:color w:val="002060"/>
          <w:sz w:val="28"/>
          <w:szCs w:val="28"/>
        </w:rPr>
      </w:pPr>
    </w:p>
    <w:p w14:paraId="0288F437" w14:textId="2B97E915" w:rsidR="00273006" w:rsidRPr="00CB7816" w:rsidRDefault="00273006" w:rsidP="00FC0273">
      <w:pPr>
        <w:pStyle w:val="ListParagraph"/>
        <w:ind w:right="-1339"/>
        <w:jc w:val="both"/>
        <w:rPr>
          <w:rFonts w:ascii="Times New Roman" w:hAnsi="Times New Roman" w:cs="Times New Roman"/>
          <w:color w:val="002060"/>
          <w:sz w:val="28"/>
          <w:szCs w:val="28"/>
        </w:rPr>
      </w:pPr>
      <w:r w:rsidRPr="00CB7816">
        <w:rPr>
          <w:noProof/>
          <w:color w:val="002060"/>
          <w14:ligatures w14:val="standardContextual"/>
        </w:rPr>
        <w:drawing>
          <wp:inline distT="0" distB="0" distL="0" distR="0" wp14:anchorId="2D2F4820" wp14:editId="6EB62CD6">
            <wp:extent cx="1730375" cy="903372"/>
            <wp:effectExtent l="0" t="0" r="3175" b="0"/>
            <wp:docPr id="4" name="Εικόνα 4" descr="A blue and red text with a flag and a flag&#10;&#10;AI-generated content may be incorrect.">
              <a:extLst xmlns:a="http://schemas.openxmlformats.org/drawingml/2006/main">
                <a:ext uri="{FF2B5EF4-FFF2-40B4-BE49-F238E27FC236}">
                  <a16:creationId xmlns:a16="http://schemas.microsoft.com/office/drawing/2014/main" id="{373C4962-306B-2DD7-7D8F-CADDE6945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lue and red text with a flag and a flag&#10;&#10;AI-generated content may be incorrect.">
                      <a:extLst>
                        <a:ext uri="{FF2B5EF4-FFF2-40B4-BE49-F238E27FC236}">
                          <a16:creationId xmlns:a16="http://schemas.microsoft.com/office/drawing/2014/main" id="{373C4962-306B-2DD7-7D8F-CADDE6945DEE}"/>
                        </a:ext>
                      </a:extLst>
                    </pic:cNvPr>
                    <pic:cNvPicPr>
                      <a:picLocks noChangeAspect="1"/>
                    </pic:cNvPicPr>
                  </pic:nvPicPr>
                  <pic:blipFill>
                    <a:blip r:embed="rId67" cstate="print"/>
                    <a:srcRect/>
                    <a:stretch>
                      <a:fillRect/>
                    </a:stretch>
                  </pic:blipFill>
                  <pic:spPr bwMode="auto">
                    <a:xfrm>
                      <a:off x="0" y="0"/>
                      <a:ext cx="1744088" cy="910531"/>
                    </a:xfrm>
                    <a:prstGeom prst="rect">
                      <a:avLst/>
                    </a:prstGeom>
                    <a:noFill/>
                    <a:ln w="9525">
                      <a:noFill/>
                      <a:miter lim="800000"/>
                      <a:headEnd/>
                      <a:tailEnd/>
                    </a:ln>
                  </pic:spPr>
                </pic:pic>
              </a:graphicData>
            </a:graphic>
          </wp:inline>
        </w:drawing>
      </w:r>
      <w:r w:rsidRPr="00CB7816">
        <w:rPr>
          <w:noProof/>
          <w:color w:val="002060"/>
          <w14:ligatures w14:val="standardContextual"/>
        </w:rPr>
        <w:drawing>
          <wp:inline distT="0" distB="0" distL="0" distR="0" wp14:anchorId="0916DB0F" wp14:editId="1CBF0E65">
            <wp:extent cx="1602105" cy="964565"/>
            <wp:effectExtent l="0" t="0" r="0" b="6985"/>
            <wp:docPr id="5" name="Εικόνα 3" descr="A blue flag with yellow stars&#10;&#10;AI-generated content may be incorrect.">
              <a:extLst xmlns:a="http://schemas.openxmlformats.org/drawingml/2006/main">
                <a:ext uri="{FF2B5EF4-FFF2-40B4-BE49-F238E27FC236}">
                  <a16:creationId xmlns:a16="http://schemas.microsoft.com/office/drawing/2014/main" id="{8901C28C-8335-A7E2-DE45-4D4815DE3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A blue flag with yellow stars&#10;&#10;AI-generated content may be incorrect.">
                      <a:extLst>
                        <a:ext uri="{FF2B5EF4-FFF2-40B4-BE49-F238E27FC236}">
                          <a16:creationId xmlns:a16="http://schemas.microsoft.com/office/drawing/2014/main" id="{8901C28C-8335-A7E2-DE45-4D4815DE3B22}"/>
                        </a:ext>
                      </a:extLst>
                    </pic:cNvPr>
                    <pic:cNvPicPr>
                      <a:picLocks noChangeAspect="1"/>
                    </pic:cNvPicPr>
                  </pic:nvPicPr>
                  <pic:blipFill>
                    <a:blip r:embed="rId68" cstate="print"/>
                    <a:srcRect/>
                    <a:stretch>
                      <a:fillRect/>
                    </a:stretch>
                  </pic:blipFill>
                  <pic:spPr bwMode="auto">
                    <a:xfrm>
                      <a:off x="0" y="0"/>
                      <a:ext cx="1602968" cy="965085"/>
                    </a:xfrm>
                    <a:prstGeom prst="rect">
                      <a:avLst/>
                    </a:prstGeom>
                    <a:noFill/>
                    <a:ln w="9525">
                      <a:noFill/>
                      <a:miter lim="800000"/>
                      <a:headEnd/>
                      <a:tailEnd/>
                    </a:ln>
                  </pic:spPr>
                </pic:pic>
              </a:graphicData>
            </a:graphic>
          </wp:inline>
        </w:drawing>
      </w:r>
    </w:p>
    <w:p w14:paraId="6AB1CDA0" w14:textId="77777777" w:rsidR="00273006" w:rsidRPr="00CB7816" w:rsidRDefault="00273006" w:rsidP="00FC0273">
      <w:pPr>
        <w:pStyle w:val="ListParagraph"/>
        <w:ind w:right="-1339"/>
        <w:jc w:val="both"/>
        <w:rPr>
          <w:rFonts w:ascii="Times New Roman" w:hAnsi="Times New Roman" w:cs="Times New Roman"/>
          <w:color w:val="002060"/>
          <w:sz w:val="28"/>
          <w:szCs w:val="28"/>
        </w:rPr>
      </w:pPr>
    </w:p>
    <w:p w14:paraId="0666ED48" w14:textId="7DDA74A7" w:rsidR="00273006" w:rsidRPr="00FB7EF2" w:rsidRDefault="00273006" w:rsidP="00FB7EF2">
      <w:pPr>
        <w:pStyle w:val="ListParagraph"/>
        <w:numPr>
          <w:ilvl w:val="1"/>
          <w:numId w:val="1"/>
        </w:numPr>
        <w:jc w:val="both"/>
        <w:rPr>
          <w:rFonts w:ascii="Aptos" w:eastAsia="Calibri" w:hAnsi="Aptos" w:cstheme="minorHAnsi"/>
          <w:color w:val="002060"/>
          <w:sz w:val="28"/>
        </w:rPr>
      </w:pPr>
      <w:r w:rsidRPr="00FB7EF2">
        <w:rPr>
          <w:rFonts w:ascii="Aptos" w:eastAsia="Calibri" w:hAnsi="Aptos" w:cstheme="minorHAnsi"/>
          <w:b/>
          <w:bCs/>
          <w:color w:val="002060"/>
          <w:sz w:val="28"/>
        </w:rPr>
        <w:t xml:space="preserve"> </w:t>
      </w:r>
      <w:r w:rsidRPr="00FB7EF2">
        <w:rPr>
          <w:rFonts w:ascii="Aptos" w:eastAsia="Calibri" w:hAnsi="Aptos" w:cstheme="minorHAnsi"/>
          <w:color w:val="002060"/>
          <w:sz w:val="28"/>
          <w:szCs w:val="28"/>
        </w:rPr>
        <w:t xml:space="preserve">Λήψη </w:t>
      </w:r>
      <w:r w:rsidRPr="00FB7EF2">
        <w:rPr>
          <w:rFonts w:ascii="Aptos" w:eastAsia="Calibri" w:hAnsi="Aptos" w:cstheme="minorHAnsi"/>
          <w:color w:val="002060"/>
          <w:sz w:val="28"/>
          <w:szCs w:val="28"/>
          <w:lang w:val="en-US"/>
        </w:rPr>
        <w:t>email</w:t>
      </w:r>
      <w:r w:rsidRPr="00FB7EF2">
        <w:rPr>
          <w:rFonts w:ascii="Aptos" w:eastAsia="Calibri" w:hAnsi="Aptos" w:cstheme="minorHAnsi"/>
          <w:color w:val="002060"/>
          <w:sz w:val="28"/>
          <w:szCs w:val="28"/>
        </w:rPr>
        <w:t xml:space="preserve"> ενημέρωσης από την χειρίστρια</w:t>
      </w:r>
      <w:bookmarkStart w:id="9" w:name="_Hlk200363251"/>
      <w:r w:rsidRPr="00FB7EF2">
        <w:rPr>
          <w:rFonts w:ascii="Aptos" w:eastAsia="Calibri" w:hAnsi="Aptos" w:cstheme="minorHAnsi"/>
          <w:color w:val="002060"/>
          <w:sz w:val="28"/>
          <w:szCs w:val="28"/>
        </w:rPr>
        <w:t xml:space="preserve"> του προγράμματος κα </w:t>
      </w:r>
      <w:proofErr w:type="spellStart"/>
      <w:r w:rsidRPr="00FB7EF2">
        <w:rPr>
          <w:rFonts w:ascii="Aptos" w:eastAsia="Calibri" w:hAnsi="Aptos" w:cstheme="minorHAnsi"/>
          <w:color w:val="002060"/>
          <w:sz w:val="28"/>
          <w:szCs w:val="28"/>
        </w:rPr>
        <w:t>Καμπίλαυκου</w:t>
      </w:r>
      <w:proofErr w:type="spellEnd"/>
      <w:r w:rsidRPr="00FB7EF2">
        <w:rPr>
          <w:rFonts w:ascii="Aptos" w:eastAsia="Calibri" w:hAnsi="Aptos" w:cstheme="minorHAnsi"/>
          <w:color w:val="002060"/>
          <w:sz w:val="28"/>
          <w:szCs w:val="28"/>
        </w:rPr>
        <w:t xml:space="preserve"> </w:t>
      </w:r>
      <w:bookmarkEnd w:id="9"/>
      <w:r w:rsidRPr="00FB7EF2">
        <w:rPr>
          <w:rFonts w:ascii="Aptos" w:eastAsia="Calibri" w:hAnsi="Aptos" w:cstheme="minorHAnsi"/>
          <w:color w:val="002060"/>
          <w:sz w:val="28"/>
          <w:szCs w:val="28"/>
        </w:rPr>
        <w:t>σχετικά με το συνολικό ποσό επιστροφής της πράξης ανέρχεται στο ύψος των 68.042,30€</w:t>
      </w:r>
      <w:bookmarkStart w:id="10" w:name="_Hlk200620980"/>
      <w:r w:rsidRPr="00FB7EF2">
        <w:rPr>
          <w:rFonts w:ascii="Aptos" w:eastAsia="Calibri" w:hAnsi="Aptos" w:cstheme="minorHAnsi"/>
          <w:color w:val="002060"/>
          <w:sz w:val="28"/>
          <w:szCs w:val="28"/>
        </w:rPr>
        <w:t xml:space="preserve"> στο Λογαριασμό «ΠΔΕ ΑΔΙΑΘΕΤΑ ΥΠΟΛ. ΠΑΡΕΛΘ. ΟΙΚΟΝ. ΕΤΩΝ» που τηρείται στην Τράπεζα της Ελλάδος</w:t>
      </w:r>
      <w:bookmarkEnd w:id="10"/>
      <w:r w:rsidRPr="00FB7EF2">
        <w:rPr>
          <w:rFonts w:ascii="Aptos" w:eastAsia="Calibri" w:hAnsi="Aptos" w:cstheme="minorHAnsi"/>
          <w:color w:val="002060"/>
          <w:sz w:val="28"/>
          <w:szCs w:val="28"/>
        </w:rPr>
        <w:t xml:space="preserve">, το οποίο αναλύεται ως ακολούθως: </w:t>
      </w:r>
    </w:p>
    <w:p w14:paraId="35A99236" w14:textId="77777777" w:rsidR="00273006" w:rsidRPr="00CB7816" w:rsidRDefault="00273006" w:rsidP="00273006">
      <w:pPr>
        <w:pStyle w:val="ListParagraph"/>
        <w:numPr>
          <w:ilvl w:val="0"/>
          <w:numId w:val="39"/>
        </w:numPr>
        <w:ind w:right="-1339"/>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Από το λογαριασμό προκύπτει διαφορά επιστροφής 43.897,63€ (άτοκος λογαριασμός)</w:t>
      </w:r>
    </w:p>
    <w:p w14:paraId="455AFE27" w14:textId="77777777" w:rsidR="00273006" w:rsidRPr="00CB7816" w:rsidRDefault="00273006" w:rsidP="00273006">
      <w:pPr>
        <w:pStyle w:val="ListParagraph"/>
        <w:numPr>
          <w:ilvl w:val="0"/>
          <w:numId w:val="39"/>
        </w:numPr>
        <w:ind w:right="-1339"/>
        <w:jc w:val="both"/>
        <w:rPr>
          <w:rFonts w:ascii="Aptos" w:eastAsia="Calibri" w:hAnsi="Aptos" w:cstheme="minorHAnsi"/>
          <w:color w:val="002060"/>
          <w:sz w:val="28"/>
          <w:szCs w:val="28"/>
        </w:rPr>
      </w:pPr>
      <w:r w:rsidRPr="00CB7816">
        <w:rPr>
          <w:rFonts w:ascii="Aptos" w:eastAsia="Calibri" w:hAnsi="Aptos" w:cstheme="minorHAnsi"/>
          <w:color w:val="002060"/>
          <w:sz w:val="28"/>
          <w:szCs w:val="28"/>
        </w:rPr>
        <w:t xml:space="preserve">Ποσό </w:t>
      </w:r>
      <w:bookmarkStart w:id="11" w:name="_Hlk200620753"/>
      <w:r w:rsidRPr="00CB7816">
        <w:rPr>
          <w:rFonts w:ascii="Aptos" w:eastAsia="Calibri" w:hAnsi="Aptos" w:cstheme="minorHAnsi"/>
          <w:color w:val="002060"/>
          <w:sz w:val="28"/>
          <w:szCs w:val="28"/>
        </w:rPr>
        <w:t>24.144,67€</w:t>
      </w:r>
      <w:bookmarkEnd w:id="11"/>
      <w:r w:rsidRPr="00CB7816">
        <w:rPr>
          <w:rFonts w:ascii="Aptos" w:eastAsia="Calibri" w:hAnsi="Aptos" w:cstheme="minorHAnsi"/>
          <w:color w:val="002060"/>
          <w:sz w:val="28"/>
          <w:szCs w:val="28"/>
        </w:rPr>
        <w:t xml:space="preserve">, που προκύπτει  από τη διαφορά μεταξύ πληρωμών πράξης  και  αποδεκτού διαχείρισης λόγω της οριστικής έκθεσης επικαλύψεων </w:t>
      </w:r>
      <w:proofErr w:type="spellStart"/>
      <w:r w:rsidRPr="00CB7816">
        <w:rPr>
          <w:rFonts w:ascii="Aptos" w:eastAsia="Calibri" w:hAnsi="Aptos" w:cstheme="minorHAnsi"/>
          <w:color w:val="002060"/>
          <w:sz w:val="28"/>
          <w:szCs w:val="28"/>
        </w:rPr>
        <w:t>ωφελουμένων</w:t>
      </w:r>
      <w:proofErr w:type="spellEnd"/>
      <w:r w:rsidRPr="00CB7816">
        <w:rPr>
          <w:rFonts w:ascii="Aptos" w:eastAsia="Calibri" w:hAnsi="Aptos" w:cstheme="minorHAnsi"/>
          <w:color w:val="002060"/>
          <w:sz w:val="28"/>
          <w:szCs w:val="28"/>
        </w:rPr>
        <w:t>.(αυτά θα επιστραφούν στον ΠΣΕΠΕ μέσω πιστωτικού τιμολογίου από την ΣΑΡΩΝΙΣ).</w:t>
      </w:r>
    </w:p>
    <w:p w14:paraId="4ED50485" w14:textId="7DEA56EE" w:rsidR="00273006" w:rsidRPr="00CB7816" w:rsidRDefault="00273006" w:rsidP="00273006">
      <w:pPr>
        <w:jc w:val="both"/>
        <w:rPr>
          <w:rFonts w:ascii="Aptos" w:eastAsia="Calibri" w:hAnsi="Aptos" w:cstheme="minorHAnsi"/>
          <w:color w:val="002060"/>
          <w:sz w:val="28"/>
          <w:szCs w:val="28"/>
        </w:rPr>
      </w:pPr>
      <w:r w:rsidRPr="00CB7816">
        <w:rPr>
          <w:rFonts w:ascii="Aptos" w:hAnsi="Aptos"/>
          <w:b/>
          <w:bCs/>
          <w:color w:val="002060"/>
          <w:sz w:val="28"/>
          <w:szCs w:val="28"/>
        </w:rPr>
        <w:lastRenderedPageBreak/>
        <w:t>8.</w:t>
      </w:r>
      <w:r w:rsidR="00FB7EF2">
        <w:rPr>
          <w:rFonts w:ascii="Aptos" w:hAnsi="Aptos"/>
          <w:b/>
          <w:bCs/>
          <w:color w:val="002060"/>
          <w:sz w:val="28"/>
          <w:szCs w:val="28"/>
        </w:rPr>
        <w:t xml:space="preserve">2. </w:t>
      </w:r>
      <w:r w:rsidRPr="00CB7816">
        <w:rPr>
          <w:rFonts w:ascii="Aptos" w:hAnsi="Aptos"/>
          <w:color w:val="002060"/>
          <w:sz w:val="28"/>
          <w:szCs w:val="28"/>
        </w:rPr>
        <w:t xml:space="preserve">Επιστροφή στις 6/6/25 από την ΣΑΡΩΝΙΣ μέσω πιστωτικού τιμολογίου με </w:t>
      </w:r>
      <w:proofErr w:type="spellStart"/>
      <w:r w:rsidRPr="00CB7816">
        <w:rPr>
          <w:rFonts w:ascii="Aptos" w:hAnsi="Aptos"/>
          <w:color w:val="002060"/>
          <w:sz w:val="28"/>
          <w:szCs w:val="28"/>
        </w:rPr>
        <w:t>αρ.ΠΠΥ</w:t>
      </w:r>
      <w:proofErr w:type="spellEnd"/>
      <w:r w:rsidRPr="00CB7816">
        <w:rPr>
          <w:rFonts w:ascii="Aptos" w:hAnsi="Aptos"/>
          <w:color w:val="002060"/>
          <w:sz w:val="28"/>
          <w:szCs w:val="28"/>
        </w:rPr>
        <w:t xml:space="preserve"> 19/5-6-25 ύψους </w:t>
      </w:r>
      <w:r w:rsidRPr="00CB7816">
        <w:rPr>
          <w:rFonts w:ascii="Aptos" w:eastAsia="Calibri" w:hAnsi="Aptos" w:cstheme="minorHAnsi"/>
          <w:color w:val="002060"/>
          <w:sz w:val="28"/>
          <w:szCs w:val="28"/>
        </w:rPr>
        <w:t xml:space="preserve">24.144,67€ για την μείωση της πληρωμής της Γ δόσης του Αναδόχου </w:t>
      </w:r>
      <w:proofErr w:type="spellStart"/>
      <w:r w:rsidRPr="00CB7816">
        <w:rPr>
          <w:rFonts w:ascii="Aptos" w:eastAsia="Calibri" w:hAnsi="Aptos" w:cstheme="minorHAnsi"/>
          <w:color w:val="002060"/>
          <w:sz w:val="28"/>
          <w:szCs w:val="28"/>
        </w:rPr>
        <w:t>υποέργων</w:t>
      </w:r>
      <w:proofErr w:type="spellEnd"/>
      <w:r w:rsidRPr="00CB7816">
        <w:rPr>
          <w:rFonts w:ascii="Aptos" w:eastAsia="Calibri" w:hAnsi="Aptos" w:cstheme="minorHAnsi"/>
          <w:color w:val="002060"/>
          <w:sz w:val="28"/>
          <w:szCs w:val="28"/>
        </w:rPr>
        <w:t xml:space="preserve"> 1-5,  με απόφαση του ΔΣ στις 24/2/25 και απόσπασμα πρακτικού </w:t>
      </w:r>
      <w:proofErr w:type="spellStart"/>
      <w:r w:rsidRPr="00CB7816">
        <w:rPr>
          <w:rFonts w:ascii="Aptos" w:eastAsia="Calibri" w:hAnsi="Aptos" w:cstheme="minorHAnsi"/>
          <w:color w:val="002060"/>
          <w:sz w:val="28"/>
          <w:szCs w:val="28"/>
        </w:rPr>
        <w:t>Νο</w:t>
      </w:r>
      <w:proofErr w:type="spellEnd"/>
      <w:r w:rsidRPr="00CB7816">
        <w:rPr>
          <w:rFonts w:ascii="Aptos" w:eastAsia="Calibri" w:hAnsi="Aptos" w:cstheme="minorHAnsi"/>
          <w:color w:val="002060"/>
          <w:sz w:val="28"/>
          <w:szCs w:val="28"/>
        </w:rPr>
        <w:t xml:space="preserve"> 46.</w:t>
      </w:r>
    </w:p>
    <w:p w14:paraId="5D1B40CD" w14:textId="3A4FB8C0" w:rsidR="00273006" w:rsidRPr="00CB7816" w:rsidRDefault="00273006" w:rsidP="00273006">
      <w:pPr>
        <w:jc w:val="both"/>
        <w:rPr>
          <w:rFonts w:ascii="Aptos" w:eastAsia="Calibri" w:hAnsi="Aptos" w:cstheme="minorHAnsi"/>
          <w:color w:val="002060"/>
          <w:sz w:val="28"/>
          <w:szCs w:val="28"/>
        </w:rPr>
      </w:pPr>
      <w:r w:rsidRPr="00CB7816">
        <w:rPr>
          <w:rFonts w:ascii="Aptos" w:eastAsia="Calibri" w:hAnsi="Aptos" w:cstheme="minorHAnsi"/>
          <w:b/>
          <w:bCs/>
          <w:color w:val="002060"/>
          <w:sz w:val="28"/>
          <w:szCs w:val="28"/>
        </w:rPr>
        <w:t>8.</w:t>
      </w:r>
      <w:r w:rsidR="00FB7EF2">
        <w:rPr>
          <w:rFonts w:ascii="Aptos" w:eastAsia="Calibri" w:hAnsi="Aptos" w:cstheme="minorHAnsi"/>
          <w:b/>
          <w:bCs/>
          <w:color w:val="002060"/>
          <w:sz w:val="28"/>
          <w:szCs w:val="28"/>
        </w:rPr>
        <w:t>3</w:t>
      </w:r>
      <w:r w:rsidRPr="00CB7816">
        <w:rPr>
          <w:rFonts w:ascii="Aptos" w:eastAsia="Calibri" w:hAnsi="Aptos" w:cstheme="minorHAnsi"/>
          <w:b/>
          <w:bCs/>
          <w:color w:val="002060"/>
          <w:sz w:val="28"/>
          <w:szCs w:val="28"/>
        </w:rPr>
        <w:t xml:space="preserve">. </w:t>
      </w:r>
      <w:r w:rsidRPr="00CB7816">
        <w:rPr>
          <w:rFonts w:ascii="Aptos" w:eastAsia="Calibri" w:hAnsi="Aptos" w:cstheme="minorHAnsi"/>
          <w:color w:val="002060"/>
          <w:sz w:val="28"/>
          <w:szCs w:val="28"/>
        </w:rPr>
        <w:t>Επιστροφή του αδιάθετου ποσού ύψους 43.897,63€ στις 11/6/25  στο Λογαριασμό «ΠΔΕ ΑΔΙΑΘΕΤΑ ΥΠΟΛ. ΠΑΡΕΛΘ. ΟΙΚΟΝ. ΕΤΩΝ» που τηρείται στην Τράπεζα της Ελλάδος .</w:t>
      </w:r>
    </w:p>
    <w:p w14:paraId="7991D42F" w14:textId="12E9C66B" w:rsidR="00273006" w:rsidRPr="00CB7816" w:rsidRDefault="00273006" w:rsidP="00273006">
      <w:pPr>
        <w:jc w:val="both"/>
        <w:rPr>
          <w:rFonts w:ascii="Aptos" w:hAnsi="Aptos"/>
          <w:b/>
          <w:bCs/>
          <w:color w:val="002060"/>
          <w:sz w:val="28"/>
          <w:szCs w:val="28"/>
        </w:rPr>
      </w:pPr>
      <w:r w:rsidRPr="00CB7816">
        <w:rPr>
          <w:rFonts w:ascii="Aptos" w:eastAsia="Calibri" w:hAnsi="Aptos" w:cstheme="minorHAnsi"/>
          <w:b/>
          <w:bCs/>
          <w:color w:val="002060"/>
          <w:sz w:val="28"/>
          <w:szCs w:val="28"/>
        </w:rPr>
        <w:t>8.</w:t>
      </w:r>
      <w:r w:rsidR="00FB7EF2">
        <w:rPr>
          <w:rFonts w:ascii="Aptos" w:eastAsia="Calibri" w:hAnsi="Aptos" w:cstheme="minorHAnsi"/>
          <w:b/>
          <w:bCs/>
          <w:color w:val="002060"/>
          <w:sz w:val="28"/>
          <w:szCs w:val="28"/>
        </w:rPr>
        <w:t>4</w:t>
      </w:r>
      <w:r w:rsidRPr="00CB7816">
        <w:rPr>
          <w:rFonts w:ascii="Aptos" w:eastAsia="Calibri" w:hAnsi="Aptos" w:cstheme="minorHAnsi"/>
          <w:b/>
          <w:bCs/>
          <w:color w:val="002060"/>
          <w:sz w:val="28"/>
          <w:szCs w:val="28"/>
        </w:rPr>
        <w:t>.</w:t>
      </w:r>
      <w:r w:rsidRPr="00CB7816">
        <w:rPr>
          <w:rFonts w:ascii="Aptos" w:eastAsia="Calibri" w:hAnsi="Aptos" w:cstheme="minorHAnsi"/>
          <w:color w:val="002060"/>
          <w:sz w:val="28"/>
          <w:szCs w:val="28"/>
        </w:rPr>
        <w:t xml:space="preserve"> Επιστροφή του αδιάθετου ποσού ύψους 24.144,67€ στις 12/6/25  στο Λογαριασμό «ΠΔΕ ΑΔΙΑΘΕΤΑ ΥΠΟΛ. ΠΑΡΕΛΘ. ΟΙΚΟΝ. ΕΤΩΝ» που τηρείται στην Τράπεζα της Ελλάδος </w:t>
      </w:r>
      <w:r w:rsidRPr="00FB7EF2">
        <w:rPr>
          <w:rFonts w:ascii="Aptos" w:eastAsia="Calibri" w:hAnsi="Aptos" w:cstheme="minorHAnsi"/>
          <w:color w:val="002060"/>
          <w:sz w:val="28"/>
          <w:szCs w:val="28"/>
        </w:rPr>
        <w:t>.</w:t>
      </w:r>
    </w:p>
    <w:p w14:paraId="6DA07CD6" w14:textId="77777777" w:rsidR="00273006" w:rsidRPr="00CB7816" w:rsidRDefault="00273006" w:rsidP="00FC0273">
      <w:pPr>
        <w:pStyle w:val="ListParagraph"/>
        <w:ind w:right="-1339"/>
        <w:jc w:val="both"/>
        <w:rPr>
          <w:rFonts w:ascii="Times New Roman" w:hAnsi="Times New Roman" w:cs="Times New Roman"/>
          <w:color w:val="002060"/>
          <w:sz w:val="28"/>
          <w:szCs w:val="28"/>
        </w:rPr>
      </w:pPr>
    </w:p>
    <w:sectPr w:rsidR="00273006" w:rsidRPr="00CB7816" w:rsidSect="00B06107">
      <w:headerReference w:type="default" r:id="rId69"/>
      <w:footerReference w:type="default" r:id="rId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5B522" w14:textId="77777777" w:rsidR="00CE4AE9" w:rsidRDefault="00CE4AE9" w:rsidP="003203BF">
      <w:pPr>
        <w:spacing w:after="0" w:line="240" w:lineRule="auto"/>
      </w:pPr>
      <w:r>
        <w:separator/>
      </w:r>
    </w:p>
  </w:endnote>
  <w:endnote w:type="continuationSeparator" w:id="0">
    <w:p w14:paraId="6E210B1C" w14:textId="77777777" w:rsidR="00CE4AE9" w:rsidRDefault="00CE4AE9"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Georgia">
    <w:panose1 w:val="02040502050405020303"/>
    <w:charset w:val="A1"/>
    <w:family w:val="roman"/>
    <w:pitch w:val="variable"/>
    <w:sig w:usb0="00000287" w:usb1="00000000" w:usb2="00000000" w:usb3="00000000" w:csb0="000000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F95C3" w14:textId="77777777" w:rsidR="00CE4AE9" w:rsidRDefault="00CE4AE9" w:rsidP="003203BF">
      <w:pPr>
        <w:spacing w:after="0" w:line="240" w:lineRule="auto"/>
      </w:pPr>
      <w:r>
        <w:separator/>
      </w:r>
    </w:p>
  </w:footnote>
  <w:footnote w:type="continuationSeparator" w:id="0">
    <w:p w14:paraId="09A4232E" w14:textId="77777777" w:rsidR="00CE4AE9" w:rsidRDefault="00CE4AE9"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45E64"/>
    <w:multiLevelType w:val="hybridMultilevel"/>
    <w:tmpl w:val="926E0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6" w15:restartNumberingAfterBreak="0">
    <w:nsid w:val="0B4637BC"/>
    <w:multiLevelType w:val="hybridMultilevel"/>
    <w:tmpl w:val="BA96A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8"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9"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25F7317C"/>
    <w:multiLevelType w:val="multilevel"/>
    <w:tmpl w:val="1CD0DFD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4"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7" w15:restartNumberingAfterBreak="0">
    <w:nsid w:val="31B22C3C"/>
    <w:multiLevelType w:val="hybridMultilevel"/>
    <w:tmpl w:val="D7A808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0" w15:restartNumberingAfterBreak="0">
    <w:nsid w:val="3B4B7F3C"/>
    <w:multiLevelType w:val="hybridMultilevel"/>
    <w:tmpl w:val="0790A2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3B671ACA"/>
    <w:multiLevelType w:val="multilevel"/>
    <w:tmpl w:val="6E6CC70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24"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15:restartNumberingAfterBreak="0">
    <w:nsid w:val="49C850DC"/>
    <w:multiLevelType w:val="hybridMultilevel"/>
    <w:tmpl w:val="BBCAEF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7"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8"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0"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1" w15:restartNumberingAfterBreak="0">
    <w:nsid w:val="5B7553C4"/>
    <w:multiLevelType w:val="hybridMultilevel"/>
    <w:tmpl w:val="31F85502"/>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2" w15:restartNumberingAfterBreak="0">
    <w:nsid w:val="5F951F5C"/>
    <w:multiLevelType w:val="hybridMultilevel"/>
    <w:tmpl w:val="C0BA4D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4"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6"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7"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8"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0"/>
  </w:num>
  <w:num w:numId="2" w16cid:durableId="1342469520">
    <w:abstractNumId w:val="7"/>
  </w:num>
  <w:num w:numId="3" w16cid:durableId="198011401">
    <w:abstractNumId w:val="14"/>
  </w:num>
  <w:num w:numId="4" w16cid:durableId="2049992517">
    <w:abstractNumId w:val="2"/>
  </w:num>
  <w:num w:numId="5" w16cid:durableId="1096751848">
    <w:abstractNumId w:val="24"/>
  </w:num>
  <w:num w:numId="6" w16cid:durableId="8604968">
    <w:abstractNumId w:val="33"/>
  </w:num>
  <w:num w:numId="7" w16cid:durableId="752624593">
    <w:abstractNumId w:val="18"/>
  </w:num>
  <w:num w:numId="8" w16cid:durableId="1764953180">
    <w:abstractNumId w:val="4"/>
  </w:num>
  <w:num w:numId="9" w16cid:durableId="800685442">
    <w:abstractNumId w:val="27"/>
  </w:num>
  <w:num w:numId="10" w16cid:durableId="1660113557">
    <w:abstractNumId w:val="34"/>
  </w:num>
  <w:num w:numId="11" w16cid:durableId="628240222">
    <w:abstractNumId w:val="9"/>
  </w:num>
  <w:num w:numId="12" w16cid:durableId="1056007879">
    <w:abstractNumId w:val="36"/>
  </w:num>
  <w:num w:numId="13" w16cid:durableId="1550652010">
    <w:abstractNumId w:val="19"/>
  </w:num>
  <w:num w:numId="14" w16cid:durableId="826943840">
    <w:abstractNumId w:val="22"/>
  </w:num>
  <w:num w:numId="15" w16cid:durableId="1434745871">
    <w:abstractNumId w:val="8"/>
  </w:num>
  <w:num w:numId="16" w16cid:durableId="1282224009">
    <w:abstractNumId w:val="15"/>
  </w:num>
  <w:num w:numId="17" w16cid:durableId="875314497">
    <w:abstractNumId w:val="12"/>
  </w:num>
  <w:num w:numId="18" w16cid:durableId="1218708143">
    <w:abstractNumId w:val="5"/>
  </w:num>
  <w:num w:numId="19" w16cid:durableId="457457075">
    <w:abstractNumId w:val="29"/>
  </w:num>
  <w:num w:numId="20" w16cid:durableId="473761900">
    <w:abstractNumId w:val="35"/>
  </w:num>
  <w:num w:numId="21" w16cid:durableId="1798987102">
    <w:abstractNumId w:val="0"/>
  </w:num>
  <w:num w:numId="22" w16cid:durableId="1772506608">
    <w:abstractNumId w:val="1"/>
  </w:num>
  <w:num w:numId="23" w16cid:durableId="482085272">
    <w:abstractNumId w:val="23"/>
  </w:num>
  <w:num w:numId="24" w16cid:durableId="1088577428">
    <w:abstractNumId w:val="38"/>
  </w:num>
  <w:num w:numId="25" w16cid:durableId="1080178326">
    <w:abstractNumId w:val="26"/>
  </w:num>
  <w:num w:numId="26" w16cid:durableId="712735348">
    <w:abstractNumId w:val="37"/>
  </w:num>
  <w:num w:numId="27" w16cid:durableId="1115056022">
    <w:abstractNumId w:val="13"/>
  </w:num>
  <w:num w:numId="28" w16cid:durableId="40176227">
    <w:abstractNumId w:val="10"/>
  </w:num>
  <w:num w:numId="29" w16cid:durableId="1270971218">
    <w:abstractNumId w:val="28"/>
  </w:num>
  <w:num w:numId="30" w16cid:durableId="786780563">
    <w:abstractNumId w:val="16"/>
  </w:num>
  <w:num w:numId="31" w16cid:durableId="690374602">
    <w:abstractNumId w:val="32"/>
  </w:num>
  <w:num w:numId="32" w16cid:durableId="1044603762">
    <w:abstractNumId w:val="31"/>
  </w:num>
  <w:num w:numId="33" w16cid:durableId="1137457075">
    <w:abstractNumId w:val="11"/>
  </w:num>
  <w:num w:numId="34" w16cid:durableId="361824895">
    <w:abstractNumId w:val="21"/>
  </w:num>
  <w:num w:numId="35" w16cid:durableId="170996730">
    <w:abstractNumId w:val="20"/>
  </w:num>
  <w:num w:numId="36" w16cid:durableId="1865752145">
    <w:abstractNumId w:val="17"/>
  </w:num>
  <w:num w:numId="37" w16cid:durableId="1946225988">
    <w:abstractNumId w:val="6"/>
  </w:num>
  <w:num w:numId="38" w16cid:durableId="1447387744">
    <w:abstractNumId w:val="25"/>
  </w:num>
  <w:num w:numId="39" w16cid:durableId="668097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68AD"/>
    <w:rsid w:val="00034BA9"/>
    <w:rsid w:val="000406A7"/>
    <w:rsid w:val="00041D28"/>
    <w:rsid w:val="000469EE"/>
    <w:rsid w:val="000637AD"/>
    <w:rsid w:val="00071F57"/>
    <w:rsid w:val="00076380"/>
    <w:rsid w:val="000776F6"/>
    <w:rsid w:val="00081F57"/>
    <w:rsid w:val="00085B37"/>
    <w:rsid w:val="00093E86"/>
    <w:rsid w:val="000942C3"/>
    <w:rsid w:val="000A118D"/>
    <w:rsid w:val="000A7CB5"/>
    <w:rsid w:val="000C4995"/>
    <w:rsid w:val="0010053A"/>
    <w:rsid w:val="00115360"/>
    <w:rsid w:val="00133E1F"/>
    <w:rsid w:val="001368F3"/>
    <w:rsid w:val="001555A4"/>
    <w:rsid w:val="001616A2"/>
    <w:rsid w:val="001618C6"/>
    <w:rsid w:val="00173614"/>
    <w:rsid w:val="0018383A"/>
    <w:rsid w:val="001869DB"/>
    <w:rsid w:val="00193D12"/>
    <w:rsid w:val="0019534C"/>
    <w:rsid w:val="0019702B"/>
    <w:rsid w:val="001B7F73"/>
    <w:rsid w:val="001C0E2B"/>
    <w:rsid w:val="001C67E4"/>
    <w:rsid w:val="001E48CB"/>
    <w:rsid w:val="001E4C58"/>
    <w:rsid w:val="001F27CD"/>
    <w:rsid w:val="001F5BA5"/>
    <w:rsid w:val="001F648C"/>
    <w:rsid w:val="001F77FA"/>
    <w:rsid w:val="00206807"/>
    <w:rsid w:val="0021340C"/>
    <w:rsid w:val="00214038"/>
    <w:rsid w:val="00222741"/>
    <w:rsid w:val="00232E9D"/>
    <w:rsid w:val="00235DDB"/>
    <w:rsid w:val="002520DA"/>
    <w:rsid w:val="00263C34"/>
    <w:rsid w:val="00263CA0"/>
    <w:rsid w:val="00270AA2"/>
    <w:rsid w:val="00273006"/>
    <w:rsid w:val="00273F49"/>
    <w:rsid w:val="002839EF"/>
    <w:rsid w:val="00283C57"/>
    <w:rsid w:val="00284F19"/>
    <w:rsid w:val="00287703"/>
    <w:rsid w:val="002A69A7"/>
    <w:rsid w:val="002B5CF0"/>
    <w:rsid w:val="002B7849"/>
    <w:rsid w:val="002D65C8"/>
    <w:rsid w:val="002F355F"/>
    <w:rsid w:val="002F35A9"/>
    <w:rsid w:val="00310873"/>
    <w:rsid w:val="003203BF"/>
    <w:rsid w:val="00323BDE"/>
    <w:rsid w:val="00323DA1"/>
    <w:rsid w:val="00351641"/>
    <w:rsid w:val="0035453F"/>
    <w:rsid w:val="00355650"/>
    <w:rsid w:val="003571A9"/>
    <w:rsid w:val="00370F45"/>
    <w:rsid w:val="00371A99"/>
    <w:rsid w:val="0038266D"/>
    <w:rsid w:val="00385E61"/>
    <w:rsid w:val="003907C6"/>
    <w:rsid w:val="003957C5"/>
    <w:rsid w:val="003A70A5"/>
    <w:rsid w:val="003B2F35"/>
    <w:rsid w:val="003B3262"/>
    <w:rsid w:val="003C128D"/>
    <w:rsid w:val="003C30FC"/>
    <w:rsid w:val="003C66DC"/>
    <w:rsid w:val="003D3E70"/>
    <w:rsid w:val="003E02B7"/>
    <w:rsid w:val="003E0778"/>
    <w:rsid w:val="003E0779"/>
    <w:rsid w:val="003E255F"/>
    <w:rsid w:val="003E27EC"/>
    <w:rsid w:val="003E4826"/>
    <w:rsid w:val="003E49DC"/>
    <w:rsid w:val="003E4BAE"/>
    <w:rsid w:val="003E5C83"/>
    <w:rsid w:val="003F6F81"/>
    <w:rsid w:val="0040520F"/>
    <w:rsid w:val="0040616B"/>
    <w:rsid w:val="00406CEA"/>
    <w:rsid w:val="00410C24"/>
    <w:rsid w:val="004139B8"/>
    <w:rsid w:val="004338DA"/>
    <w:rsid w:val="0043409E"/>
    <w:rsid w:val="004347C8"/>
    <w:rsid w:val="004353F6"/>
    <w:rsid w:val="00436F45"/>
    <w:rsid w:val="0044227C"/>
    <w:rsid w:val="00453739"/>
    <w:rsid w:val="004671A8"/>
    <w:rsid w:val="004713B6"/>
    <w:rsid w:val="004857B9"/>
    <w:rsid w:val="0049792D"/>
    <w:rsid w:val="004A5C59"/>
    <w:rsid w:val="004B19D1"/>
    <w:rsid w:val="004C7AAC"/>
    <w:rsid w:val="004D183D"/>
    <w:rsid w:val="004E3237"/>
    <w:rsid w:val="004E5D3A"/>
    <w:rsid w:val="004E5FA2"/>
    <w:rsid w:val="004F13BD"/>
    <w:rsid w:val="00505DBB"/>
    <w:rsid w:val="00506CDB"/>
    <w:rsid w:val="00525677"/>
    <w:rsid w:val="00530D7F"/>
    <w:rsid w:val="005313D2"/>
    <w:rsid w:val="00541E0E"/>
    <w:rsid w:val="00543243"/>
    <w:rsid w:val="00551E54"/>
    <w:rsid w:val="005527E4"/>
    <w:rsid w:val="00554778"/>
    <w:rsid w:val="00555FEB"/>
    <w:rsid w:val="00560DA6"/>
    <w:rsid w:val="0056209F"/>
    <w:rsid w:val="00565A6F"/>
    <w:rsid w:val="0057280A"/>
    <w:rsid w:val="00577898"/>
    <w:rsid w:val="005806F5"/>
    <w:rsid w:val="00594986"/>
    <w:rsid w:val="005967F7"/>
    <w:rsid w:val="00596C5D"/>
    <w:rsid w:val="005A7DF2"/>
    <w:rsid w:val="005B16F8"/>
    <w:rsid w:val="005C615B"/>
    <w:rsid w:val="005D4842"/>
    <w:rsid w:val="005E1A56"/>
    <w:rsid w:val="005E3811"/>
    <w:rsid w:val="005F7307"/>
    <w:rsid w:val="00607637"/>
    <w:rsid w:val="0063496E"/>
    <w:rsid w:val="00634B81"/>
    <w:rsid w:val="00636F52"/>
    <w:rsid w:val="00644D63"/>
    <w:rsid w:val="0064756E"/>
    <w:rsid w:val="00663F8D"/>
    <w:rsid w:val="00667ED8"/>
    <w:rsid w:val="00671F1D"/>
    <w:rsid w:val="00673F22"/>
    <w:rsid w:val="00675290"/>
    <w:rsid w:val="0067608A"/>
    <w:rsid w:val="00681244"/>
    <w:rsid w:val="0069083E"/>
    <w:rsid w:val="00690D4B"/>
    <w:rsid w:val="006911B6"/>
    <w:rsid w:val="006B004C"/>
    <w:rsid w:val="006B4F28"/>
    <w:rsid w:val="006C1EBA"/>
    <w:rsid w:val="006C7730"/>
    <w:rsid w:val="006D0352"/>
    <w:rsid w:val="006D4D84"/>
    <w:rsid w:val="006D70D0"/>
    <w:rsid w:val="006E1BB2"/>
    <w:rsid w:val="006E2B29"/>
    <w:rsid w:val="006E6224"/>
    <w:rsid w:val="006E7014"/>
    <w:rsid w:val="006F032D"/>
    <w:rsid w:val="006F1109"/>
    <w:rsid w:val="006F5103"/>
    <w:rsid w:val="006F7567"/>
    <w:rsid w:val="0070066A"/>
    <w:rsid w:val="00705DC3"/>
    <w:rsid w:val="00722331"/>
    <w:rsid w:val="007360CB"/>
    <w:rsid w:val="0074016C"/>
    <w:rsid w:val="00741B4C"/>
    <w:rsid w:val="00743F24"/>
    <w:rsid w:val="00757C83"/>
    <w:rsid w:val="00797C43"/>
    <w:rsid w:val="007B2718"/>
    <w:rsid w:val="007B2B8E"/>
    <w:rsid w:val="007C6C02"/>
    <w:rsid w:val="007D592E"/>
    <w:rsid w:val="007E18D0"/>
    <w:rsid w:val="007E4D13"/>
    <w:rsid w:val="007E5E82"/>
    <w:rsid w:val="007E725D"/>
    <w:rsid w:val="007F0AAE"/>
    <w:rsid w:val="007F3146"/>
    <w:rsid w:val="00801685"/>
    <w:rsid w:val="00804E2E"/>
    <w:rsid w:val="00804E95"/>
    <w:rsid w:val="00807482"/>
    <w:rsid w:val="00811AAA"/>
    <w:rsid w:val="00811B25"/>
    <w:rsid w:val="00811FC4"/>
    <w:rsid w:val="00817101"/>
    <w:rsid w:val="00822DA0"/>
    <w:rsid w:val="0082752C"/>
    <w:rsid w:val="00827BE4"/>
    <w:rsid w:val="00840D7B"/>
    <w:rsid w:val="0084452F"/>
    <w:rsid w:val="0084605A"/>
    <w:rsid w:val="00874412"/>
    <w:rsid w:val="008816D0"/>
    <w:rsid w:val="0088437D"/>
    <w:rsid w:val="00886876"/>
    <w:rsid w:val="00897EDF"/>
    <w:rsid w:val="008A1E12"/>
    <w:rsid w:val="008A1E8C"/>
    <w:rsid w:val="008A5123"/>
    <w:rsid w:val="008B34A4"/>
    <w:rsid w:val="008B35BD"/>
    <w:rsid w:val="008B400E"/>
    <w:rsid w:val="008B6A9E"/>
    <w:rsid w:val="008C2BA5"/>
    <w:rsid w:val="008C51A6"/>
    <w:rsid w:val="008D0190"/>
    <w:rsid w:val="008D0B70"/>
    <w:rsid w:val="008D35B2"/>
    <w:rsid w:val="008D489B"/>
    <w:rsid w:val="008E3D54"/>
    <w:rsid w:val="00900D81"/>
    <w:rsid w:val="00904872"/>
    <w:rsid w:val="00906290"/>
    <w:rsid w:val="0091512D"/>
    <w:rsid w:val="0091708C"/>
    <w:rsid w:val="0092403B"/>
    <w:rsid w:val="00927109"/>
    <w:rsid w:val="00932502"/>
    <w:rsid w:val="00933676"/>
    <w:rsid w:val="009402B0"/>
    <w:rsid w:val="0095458F"/>
    <w:rsid w:val="009607B0"/>
    <w:rsid w:val="0096471E"/>
    <w:rsid w:val="0096643F"/>
    <w:rsid w:val="00973D57"/>
    <w:rsid w:val="00976843"/>
    <w:rsid w:val="009866C8"/>
    <w:rsid w:val="009877F3"/>
    <w:rsid w:val="009920B6"/>
    <w:rsid w:val="00995B20"/>
    <w:rsid w:val="00996369"/>
    <w:rsid w:val="009A6706"/>
    <w:rsid w:val="009A67EA"/>
    <w:rsid w:val="009B146F"/>
    <w:rsid w:val="009C3542"/>
    <w:rsid w:val="009D6756"/>
    <w:rsid w:val="00A00EEE"/>
    <w:rsid w:val="00A01470"/>
    <w:rsid w:val="00A015B5"/>
    <w:rsid w:val="00A03183"/>
    <w:rsid w:val="00A072D6"/>
    <w:rsid w:val="00A11026"/>
    <w:rsid w:val="00A13838"/>
    <w:rsid w:val="00A23445"/>
    <w:rsid w:val="00A27F7C"/>
    <w:rsid w:val="00A43B80"/>
    <w:rsid w:val="00A447B7"/>
    <w:rsid w:val="00A47066"/>
    <w:rsid w:val="00A66816"/>
    <w:rsid w:val="00A83BED"/>
    <w:rsid w:val="00A85E24"/>
    <w:rsid w:val="00A87A63"/>
    <w:rsid w:val="00A94DBA"/>
    <w:rsid w:val="00AA2054"/>
    <w:rsid w:val="00AB097E"/>
    <w:rsid w:val="00AB2B78"/>
    <w:rsid w:val="00AB56CA"/>
    <w:rsid w:val="00AB75B6"/>
    <w:rsid w:val="00AC0A7F"/>
    <w:rsid w:val="00AC1895"/>
    <w:rsid w:val="00AC494F"/>
    <w:rsid w:val="00AE3B07"/>
    <w:rsid w:val="00AE49BD"/>
    <w:rsid w:val="00AF1CD7"/>
    <w:rsid w:val="00AF2911"/>
    <w:rsid w:val="00AF33A8"/>
    <w:rsid w:val="00AF37A2"/>
    <w:rsid w:val="00AF58CD"/>
    <w:rsid w:val="00B06107"/>
    <w:rsid w:val="00B14451"/>
    <w:rsid w:val="00B16B84"/>
    <w:rsid w:val="00B2327B"/>
    <w:rsid w:val="00B26B7C"/>
    <w:rsid w:val="00B272E1"/>
    <w:rsid w:val="00B32DE5"/>
    <w:rsid w:val="00B333B1"/>
    <w:rsid w:val="00B365B5"/>
    <w:rsid w:val="00B37FA6"/>
    <w:rsid w:val="00B46BFE"/>
    <w:rsid w:val="00B46C10"/>
    <w:rsid w:val="00B54A55"/>
    <w:rsid w:val="00B56BEF"/>
    <w:rsid w:val="00B57418"/>
    <w:rsid w:val="00B638DF"/>
    <w:rsid w:val="00B749A0"/>
    <w:rsid w:val="00B9020B"/>
    <w:rsid w:val="00BC2A29"/>
    <w:rsid w:val="00BC47E5"/>
    <w:rsid w:val="00BE7825"/>
    <w:rsid w:val="00BF3BC5"/>
    <w:rsid w:val="00BF47DA"/>
    <w:rsid w:val="00C01C47"/>
    <w:rsid w:val="00C025A9"/>
    <w:rsid w:val="00C039D9"/>
    <w:rsid w:val="00C13F23"/>
    <w:rsid w:val="00C2426A"/>
    <w:rsid w:val="00C258F6"/>
    <w:rsid w:val="00C3046F"/>
    <w:rsid w:val="00C421C0"/>
    <w:rsid w:val="00C45D32"/>
    <w:rsid w:val="00C475E1"/>
    <w:rsid w:val="00C754BF"/>
    <w:rsid w:val="00C85714"/>
    <w:rsid w:val="00C90263"/>
    <w:rsid w:val="00C959E3"/>
    <w:rsid w:val="00CA7195"/>
    <w:rsid w:val="00CB15E1"/>
    <w:rsid w:val="00CB295A"/>
    <w:rsid w:val="00CB7816"/>
    <w:rsid w:val="00CC0114"/>
    <w:rsid w:val="00CC32F1"/>
    <w:rsid w:val="00CC7019"/>
    <w:rsid w:val="00CE4AE9"/>
    <w:rsid w:val="00CE6616"/>
    <w:rsid w:val="00CF2165"/>
    <w:rsid w:val="00CF283A"/>
    <w:rsid w:val="00D008C7"/>
    <w:rsid w:val="00D04D0D"/>
    <w:rsid w:val="00D05292"/>
    <w:rsid w:val="00D0602B"/>
    <w:rsid w:val="00D1165D"/>
    <w:rsid w:val="00D1387E"/>
    <w:rsid w:val="00D26555"/>
    <w:rsid w:val="00D34F8C"/>
    <w:rsid w:val="00D40592"/>
    <w:rsid w:val="00D406E1"/>
    <w:rsid w:val="00D426E6"/>
    <w:rsid w:val="00D507DE"/>
    <w:rsid w:val="00D51C35"/>
    <w:rsid w:val="00D62F4A"/>
    <w:rsid w:val="00D7031F"/>
    <w:rsid w:val="00D70B62"/>
    <w:rsid w:val="00D753E1"/>
    <w:rsid w:val="00D76BAE"/>
    <w:rsid w:val="00D77887"/>
    <w:rsid w:val="00D82CD9"/>
    <w:rsid w:val="00D82E92"/>
    <w:rsid w:val="00D855C0"/>
    <w:rsid w:val="00DA2484"/>
    <w:rsid w:val="00DA72FD"/>
    <w:rsid w:val="00DB388F"/>
    <w:rsid w:val="00DB4F6A"/>
    <w:rsid w:val="00DD1A2D"/>
    <w:rsid w:val="00DD4E73"/>
    <w:rsid w:val="00DE0346"/>
    <w:rsid w:val="00DE09DD"/>
    <w:rsid w:val="00DF0E0A"/>
    <w:rsid w:val="00E02539"/>
    <w:rsid w:val="00E16056"/>
    <w:rsid w:val="00E16B52"/>
    <w:rsid w:val="00E17164"/>
    <w:rsid w:val="00E221C0"/>
    <w:rsid w:val="00E3128E"/>
    <w:rsid w:val="00E34026"/>
    <w:rsid w:val="00E350B0"/>
    <w:rsid w:val="00E360DB"/>
    <w:rsid w:val="00E36A6D"/>
    <w:rsid w:val="00E435E0"/>
    <w:rsid w:val="00E440AB"/>
    <w:rsid w:val="00E45698"/>
    <w:rsid w:val="00E457B3"/>
    <w:rsid w:val="00E94525"/>
    <w:rsid w:val="00E94B58"/>
    <w:rsid w:val="00EC38AB"/>
    <w:rsid w:val="00EC4FBF"/>
    <w:rsid w:val="00EC5685"/>
    <w:rsid w:val="00EC579F"/>
    <w:rsid w:val="00EC5ACD"/>
    <w:rsid w:val="00EC7EDE"/>
    <w:rsid w:val="00ED0AF9"/>
    <w:rsid w:val="00EE2C6A"/>
    <w:rsid w:val="00F0252E"/>
    <w:rsid w:val="00F052F9"/>
    <w:rsid w:val="00F15838"/>
    <w:rsid w:val="00F40ECE"/>
    <w:rsid w:val="00F433E4"/>
    <w:rsid w:val="00F468BD"/>
    <w:rsid w:val="00F571E4"/>
    <w:rsid w:val="00F6303A"/>
    <w:rsid w:val="00F71FC0"/>
    <w:rsid w:val="00F813F8"/>
    <w:rsid w:val="00F86878"/>
    <w:rsid w:val="00F93104"/>
    <w:rsid w:val="00FB01B3"/>
    <w:rsid w:val="00FB7EF2"/>
    <w:rsid w:val="00FC0273"/>
    <w:rsid w:val="00FC31A8"/>
    <w:rsid w:val="00FC6094"/>
    <w:rsid w:val="00FD2E28"/>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character" w:styleId="Hyperlink">
    <w:name w:val="Hyperlink"/>
    <w:basedOn w:val="DefaultParagraphFont"/>
    <w:uiPriority w:val="99"/>
    <w:semiHidden/>
    <w:unhideWhenUsed/>
    <w:rsid w:val="00A03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cid:306281FE-3E87-4B3C-84D2-CFE04B44C242" TargetMode="External"/><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cid:E82CEE52-8576-4725-B4C0-DE258C0D0D8C" TargetMode="Externa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cid:92994E09-C4EF-4753-83D5-7B451469E0E0" TargetMode="External"/><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cid:B223F8C0-CDA9-40BD-99F2-B814A5695A61" TargetMode="External"/><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39.jpeg"/><Relationship Id="rId55"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22</Pages>
  <Words>2324</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68</cp:revision>
  <cp:lastPrinted>2025-05-23T13:02:00Z</cp:lastPrinted>
  <dcterms:created xsi:type="dcterms:W3CDTF">2025-09-03T06:41:00Z</dcterms:created>
  <dcterms:modified xsi:type="dcterms:W3CDTF">2025-09-05T12:15:00Z</dcterms:modified>
</cp:coreProperties>
</file>