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BBF" w:rsidRPr="009C08EA" w:rsidRDefault="00127BBF">
      <w:pPr>
        <w:rPr>
          <w:rFonts w:asciiTheme="minorHAnsi" w:hAnsiTheme="minorHAnsi"/>
          <w:sz w:val="22"/>
          <w:szCs w:val="22"/>
          <w:lang w:val="en-US"/>
        </w:rPr>
      </w:pPr>
    </w:p>
    <w:p w:rsidR="009F4B31" w:rsidRPr="009C08EA" w:rsidRDefault="009F4B31">
      <w:pPr>
        <w:rPr>
          <w:rFonts w:asciiTheme="minorHAnsi" w:hAnsiTheme="minorHAnsi"/>
          <w:sz w:val="22"/>
          <w:szCs w:val="22"/>
          <w:lang w:val="en-US"/>
        </w:rPr>
      </w:pPr>
    </w:p>
    <w:p w:rsidR="009F4B31" w:rsidRPr="009C08EA" w:rsidRDefault="009F4B31">
      <w:pPr>
        <w:rPr>
          <w:rFonts w:asciiTheme="minorHAnsi" w:hAnsiTheme="minorHAnsi"/>
          <w:sz w:val="22"/>
          <w:szCs w:val="22"/>
          <w:lang w:val="en-US"/>
        </w:rPr>
      </w:pPr>
    </w:p>
    <w:p w:rsidR="009F4B31" w:rsidRPr="009C08EA" w:rsidRDefault="009F4B31" w:rsidP="009F4B31">
      <w:pPr>
        <w:rPr>
          <w:rFonts w:asciiTheme="minorHAnsi" w:hAnsiTheme="minorHAnsi"/>
          <w:sz w:val="22"/>
          <w:szCs w:val="22"/>
          <w:lang w:val="en-US"/>
        </w:rPr>
      </w:pPr>
    </w:p>
    <w:p w:rsidR="009F4B31" w:rsidRPr="009C08EA" w:rsidRDefault="009F4B31" w:rsidP="009F4B31">
      <w:pPr>
        <w:jc w:val="center"/>
        <w:rPr>
          <w:rFonts w:asciiTheme="minorHAnsi" w:hAnsiTheme="minorHAnsi"/>
          <w:b/>
          <w:sz w:val="22"/>
          <w:szCs w:val="22"/>
          <w:u w:val="single"/>
        </w:rPr>
      </w:pPr>
      <w:r w:rsidRPr="009C08EA">
        <w:rPr>
          <w:rFonts w:asciiTheme="minorHAnsi" w:hAnsiTheme="minorHAnsi"/>
          <w:b/>
          <w:sz w:val="22"/>
          <w:szCs w:val="22"/>
          <w:u w:val="single"/>
        </w:rPr>
        <w:t>ΔΕΛΤΙΟ ΤΥΠΟΥ ΙΟΥΛΙΟΥ ΑΥΓΟΥΣΤΟΥ 2017</w:t>
      </w:r>
    </w:p>
    <w:p w:rsidR="009F4B31" w:rsidRPr="009C08EA" w:rsidRDefault="009F4B31" w:rsidP="009F4B31">
      <w:pPr>
        <w:jc w:val="center"/>
        <w:rPr>
          <w:rFonts w:asciiTheme="minorHAnsi" w:hAnsiTheme="minorHAnsi"/>
          <w:sz w:val="22"/>
          <w:szCs w:val="22"/>
          <w:u w:val="single"/>
        </w:rPr>
      </w:pPr>
    </w:p>
    <w:p w:rsidR="009F4B31" w:rsidRPr="009C08EA" w:rsidRDefault="009F4B31" w:rsidP="009F4B31">
      <w:pPr>
        <w:pStyle w:val="a3"/>
        <w:ind w:left="0"/>
        <w:jc w:val="center"/>
        <w:rPr>
          <w:rFonts w:asciiTheme="minorHAnsi" w:hAnsiTheme="minorHAnsi"/>
          <w:b/>
          <w:u w:val="single"/>
        </w:rPr>
      </w:pPr>
      <w:r w:rsidRPr="009C08EA">
        <w:rPr>
          <w:rFonts w:asciiTheme="minorHAnsi" w:hAnsiTheme="minorHAnsi"/>
          <w:b/>
          <w:u w:val="single"/>
        </w:rPr>
        <w:t>ΔΡΑΣΤΗΡΙΟΤΗΤΕΣ ΤΟΥ ΠΑΝΕΛΛΗΝΙΟΥ ΣΥΛΛΟΓΟΥ ΕΦΟΔΙΑΣΤΩΝ ΠΛΟΙΩΝ &amp; ΕΞΑΓΩΓΕΩΝ ΚΑΤΑ ΤΟΥΣ ΜΗΝΕΣ ΙΟΥΛΙΟ ΚΑΙ ΑΥΓΟΥΣΤΟ ΤΟΥ 2017</w:t>
      </w:r>
    </w:p>
    <w:p w:rsidR="009F4B31" w:rsidRPr="009C08EA" w:rsidRDefault="009F4B31">
      <w:pPr>
        <w:rPr>
          <w:rFonts w:asciiTheme="minorHAnsi" w:hAnsiTheme="minorHAnsi"/>
          <w:sz w:val="22"/>
          <w:szCs w:val="22"/>
        </w:rPr>
      </w:pPr>
    </w:p>
    <w:p w:rsidR="009F4B31" w:rsidRPr="009C08EA" w:rsidRDefault="009F4B31">
      <w:pPr>
        <w:rPr>
          <w:rFonts w:asciiTheme="minorHAnsi" w:hAnsiTheme="minorHAnsi"/>
          <w:sz w:val="22"/>
          <w:szCs w:val="22"/>
        </w:rPr>
      </w:pPr>
    </w:p>
    <w:p w:rsidR="009F4B31" w:rsidRPr="009C08EA" w:rsidRDefault="009F4B31" w:rsidP="009F4B31">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jc w:val="both"/>
        <w:rPr>
          <w:rFonts w:asciiTheme="minorHAnsi" w:hAnsiTheme="minorHAnsi"/>
          <w:b/>
          <w:sz w:val="22"/>
          <w:szCs w:val="22"/>
        </w:rPr>
      </w:pPr>
      <w:r w:rsidRPr="009C08EA">
        <w:rPr>
          <w:rFonts w:asciiTheme="minorHAnsi" w:hAnsiTheme="minorHAnsi"/>
          <w:b/>
          <w:sz w:val="22"/>
          <w:szCs w:val="22"/>
        </w:rPr>
        <w:t xml:space="preserve">ΣΥΝΑΝΤΗΣΕΙΣ ΠΡΟΕΔΡΟΥ ΠΣΕΠΕ </w:t>
      </w:r>
    </w:p>
    <w:p w:rsidR="009F4B31" w:rsidRPr="009C08EA" w:rsidRDefault="009F4B31">
      <w:pPr>
        <w:rPr>
          <w:rFonts w:asciiTheme="minorHAnsi" w:hAnsiTheme="minorHAnsi"/>
          <w:sz w:val="22"/>
          <w:szCs w:val="22"/>
        </w:rPr>
      </w:pPr>
    </w:p>
    <w:p w:rsidR="009F4B31" w:rsidRPr="009C08EA" w:rsidRDefault="009F4B31" w:rsidP="009C08EA">
      <w:pPr>
        <w:pStyle w:val="a3"/>
        <w:numPr>
          <w:ilvl w:val="1"/>
          <w:numId w:val="1"/>
        </w:numPr>
        <w:spacing w:after="160" w:line="259" w:lineRule="auto"/>
        <w:rPr>
          <w:rFonts w:asciiTheme="minorHAnsi" w:hAnsiTheme="minorHAnsi"/>
          <w:b/>
        </w:rPr>
      </w:pPr>
      <w:r w:rsidRPr="009C08EA">
        <w:rPr>
          <w:rFonts w:asciiTheme="minorHAnsi" w:hAnsiTheme="minorHAnsi"/>
          <w:b/>
          <w:lang w:val="en-US"/>
        </w:rPr>
        <w:t>E</w:t>
      </w:r>
      <w:proofErr w:type="spellStart"/>
      <w:r w:rsidRPr="009C08EA">
        <w:rPr>
          <w:rFonts w:asciiTheme="minorHAnsi" w:hAnsiTheme="minorHAnsi"/>
          <w:b/>
        </w:rPr>
        <w:t>νημέρωση</w:t>
      </w:r>
      <w:proofErr w:type="spellEnd"/>
      <w:r w:rsidRPr="009C08EA">
        <w:rPr>
          <w:rFonts w:asciiTheme="minorHAnsi" w:hAnsiTheme="minorHAnsi"/>
          <w:b/>
        </w:rPr>
        <w:t xml:space="preserve"> για τη συνάντηση του Προέδρου κ. Νικόλαου Μαυρίκου με τον Υπουργό Ναυτιλίας κ. Π. </w:t>
      </w:r>
      <w:proofErr w:type="spellStart"/>
      <w:r w:rsidRPr="009C08EA">
        <w:rPr>
          <w:rFonts w:asciiTheme="minorHAnsi" w:hAnsiTheme="minorHAnsi"/>
          <w:b/>
        </w:rPr>
        <w:t>Κουρουμπλή</w:t>
      </w:r>
      <w:proofErr w:type="spellEnd"/>
      <w:r w:rsidRPr="009C08EA">
        <w:rPr>
          <w:rFonts w:asciiTheme="minorHAnsi" w:hAnsiTheme="minorHAnsi"/>
          <w:b/>
        </w:rPr>
        <w:t xml:space="preserve">. </w:t>
      </w:r>
    </w:p>
    <w:p w:rsidR="009F4B31" w:rsidRPr="009C08EA" w:rsidRDefault="009F4B31" w:rsidP="009F4B31">
      <w:pPr>
        <w:rPr>
          <w:rFonts w:asciiTheme="minorHAnsi" w:hAnsiTheme="minorHAnsi"/>
          <w:i/>
          <w:sz w:val="22"/>
          <w:szCs w:val="22"/>
        </w:rPr>
      </w:pPr>
    </w:p>
    <w:p w:rsidR="009F4B31" w:rsidRPr="009C08EA" w:rsidRDefault="009F4B31" w:rsidP="0024396C">
      <w:pPr>
        <w:jc w:val="both"/>
        <w:rPr>
          <w:rFonts w:asciiTheme="minorHAnsi" w:hAnsiTheme="minorHAnsi"/>
          <w:sz w:val="22"/>
          <w:szCs w:val="22"/>
        </w:rPr>
      </w:pPr>
      <w:r w:rsidRPr="009C08EA">
        <w:rPr>
          <w:rFonts w:asciiTheme="minorHAnsi" w:hAnsiTheme="minorHAnsi"/>
          <w:sz w:val="22"/>
          <w:szCs w:val="22"/>
        </w:rPr>
        <w:t xml:space="preserve">Ο Πρόεδρος ενημέρωσε το Δ.Σ για τη συνάντηση που είχε με τον Υπουργό Ναυτιλίας κ. Π. </w:t>
      </w:r>
      <w:proofErr w:type="spellStart"/>
      <w:r w:rsidRPr="009C08EA">
        <w:rPr>
          <w:rFonts w:asciiTheme="minorHAnsi" w:hAnsiTheme="minorHAnsi"/>
          <w:sz w:val="22"/>
          <w:szCs w:val="22"/>
        </w:rPr>
        <w:t>Κουρουμπλή</w:t>
      </w:r>
      <w:proofErr w:type="spellEnd"/>
      <w:r w:rsidRPr="009C08EA">
        <w:rPr>
          <w:rFonts w:asciiTheme="minorHAnsi" w:hAnsiTheme="minorHAnsi"/>
          <w:sz w:val="22"/>
          <w:szCs w:val="22"/>
        </w:rPr>
        <w:t xml:space="preserve"> στην οποία συζητήθηκαν τα προβλήματα που απασχολούν τον κλάδο των εφοδιαστών πλοίων.</w:t>
      </w:r>
    </w:p>
    <w:p w:rsidR="009F4B31" w:rsidRPr="009C08EA" w:rsidRDefault="009F4B31" w:rsidP="0024396C">
      <w:pPr>
        <w:jc w:val="both"/>
        <w:rPr>
          <w:rFonts w:asciiTheme="minorHAnsi" w:hAnsiTheme="minorHAnsi"/>
          <w:sz w:val="22"/>
          <w:szCs w:val="22"/>
        </w:rPr>
      </w:pPr>
      <w:r w:rsidRPr="009C08EA">
        <w:rPr>
          <w:rFonts w:asciiTheme="minorHAnsi" w:hAnsiTheme="minorHAnsi"/>
          <w:sz w:val="22"/>
          <w:szCs w:val="22"/>
        </w:rPr>
        <w:t xml:space="preserve">Συγκεκριμένα ο Πρόεδρος και ο τελωνειακός σύμβουλος κ. Γ. </w:t>
      </w:r>
      <w:proofErr w:type="spellStart"/>
      <w:r w:rsidRPr="009C08EA">
        <w:rPr>
          <w:rFonts w:asciiTheme="minorHAnsi" w:hAnsiTheme="minorHAnsi"/>
          <w:sz w:val="22"/>
          <w:szCs w:val="22"/>
        </w:rPr>
        <w:t>Βήτος</w:t>
      </w:r>
      <w:proofErr w:type="spellEnd"/>
      <w:r w:rsidRPr="009C08EA">
        <w:rPr>
          <w:rFonts w:asciiTheme="minorHAnsi" w:hAnsiTheme="minorHAnsi"/>
          <w:sz w:val="22"/>
          <w:szCs w:val="22"/>
        </w:rPr>
        <w:t xml:space="preserve"> ενημέρωσαν τον Υπουργό για τα θέματα που έθεσαν υπόψη της πολιτικής και υπηρεσιακής ηγεσίας του Υπουργείου Οικονομικών και της Ανεξάρτητης Αρχής Δημοσίων Εσόδων, όπως είναι η μη παροχή δυνατότητας εφοδιασμού με απαλλαγή από δασμούς και φόρους των τουριστικών επαγγελματικών πλοίων, των αλιευτικών πλοίων και των πολεμικών πλοίων εκτελούν πλόες εξωτερικού, καθώς και η απαγόρευση εφοδιασμού με απαλλαγή από ΦΠΑ για τις περιπτώσεις πώλησης σε πρόσωπα που </w:t>
      </w:r>
      <w:r w:rsidR="0024396C" w:rsidRPr="009C08EA">
        <w:rPr>
          <w:rFonts w:asciiTheme="minorHAnsi" w:hAnsiTheme="minorHAnsi"/>
          <w:sz w:val="22"/>
          <w:szCs w:val="22"/>
        </w:rPr>
        <w:t>εκμεταλλεύονται</w:t>
      </w:r>
      <w:r w:rsidRPr="009C08EA">
        <w:rPr>
          <w:rFonts w:asciiTheme="minorHAnsi" w:hAnsiTheme="minorHAnsi"/>
          <w:sz w:val="22"/>
          <w:szCs w:val="22"/>
        </w:rPr>
        <w:t xml:space="preserve"> καταστήματα σίτισης ή ψυχαγωγίας του πλοίου κατά παραχώρηση του πλοιοκτήτη. </w:t>
      </w:r>
    </w:p>
    <w:p w:rsidR="009F4B31" w:rsidRPr="009C08EA" w:rsidRDefault="009F4B31" w:rsidP="0024396C">
      <w:pPr>
        <w:jc w:val="both"/>
        <w:rPr>
          <w:rFonts w:asciiTheme="minorHAnsi" w:hAnsiTheme="minorHAnsi"/>
          <w:sz w:val="22"/>
          <w:szCs w:val="22"/>
        </w:rPr>
      </w:pPr>
      <w:r w:rsidRPr="009C08EA">
        <w:rPr>
          <w:rFonts w:asciiTheme="minorHAnsi" w:hAnsiTheme="minorHAnsi"/>
          <w:sz w:val="22"/>
          <w:szCs w:val="22"/>
        </w:rPr>
        <w:t xml:space="preserve">Ο Υπουργός δέχθηκε την ορθότητα των ως άνω </w:t>
      </w:r>
      <w:r w:rsidR="0024396C" w:rsidRPr="009C08EA">
        <w:rPr>
          <w:rFonts w:asciiTheme="minorHAnsi" w:hAnsiTheme="minorHAnsi"/>
          <w:sz w:val="22"/>
          <w:szCs w:val="22"/>
        </w:rPr>
        <w:t>θεμάτων και</w:t>
      </w:r>
      <w:r w:rsidRPr="009C08EA">
        <w:rPr>
          <w:rFonts w:asciiTheme="minorHAnsi" w:hAnsiTheme="minorHAnsi"/>
          <w:sz w:val="22"/>
          <w:szCs w:val="22"/>
        </w:rPr>
        <w:t xml:space="preserve"> έδωσε εντολή στους συνεργάτες του να καλέσουν σε σύσκεψη την Υφυπουργό Οικονομικών κα </w:t>
      </w:r>
      <w:proofErr w:type="spellStart"/>
      <w:r w:rsidRPr="009C08EA">
        <w:rPr>
          <w:rFonts w:asciiTheme="minorHAnsi" w:hAnsiTheme="minorHAnsi"/>
          <w:sz w:val="22"/>
          <w:szCs w:val="22"/>
        </w:rPr>
        <w:t>Αικ</w:t>
      </w:r>
      <w:proofErr w:type="spellEnd"/>
      <w:r w:rsidRPr="009C08EA">
        <w:rPr>
          <w:rFonts w:asciiTheme="minorHAnsi" w:hAnsiTheme="minorHAnsi"/>
          <w:sz w:val="22"/>
          <w:szCs w:val="22"/>
        </w:rPr>
        <w:t xml:space="preserve">. </w:t>
      </w:r>
      <w:proofErr w:type="spellStart"/>
      <w:r w:rsidRPr="009C08EA">
        <w:rPr>
          <w:rFonts w:asciiTheme="minorHAnsi" w:hAnsiTheme="minorHAnsi"/>
          <w:sz w:val="22"/>
          <w:szCs w:val="22"/>
        </w:rPr>
        <w:t>Παπανάτσιου</w:t>
      </w:r>
      <w:proofErr w:type="spellEnd"/>
      <w:r w:rsidRPr="009C08EA">
        <w:rPr>
          <w:rFonts w:asciiTheme="minorHAnsi" w:hAnsiTheme="minorHAnsi"/>
          <w:sz w:val="22"/>
          <w:szCs w:val="22"/>
        </w:rPr>
        <w:t xml:space="preserve"> και τον Διοικητή της ΑΑΔΕ κ. Γ. </w:t>
      </w:r>
      <w:proofErr w:type="spellStart"/>
      <w:r w:rsidRPr="009C08EA">
        <w:rPr>
          <w:rFonts w:asciiTheme="minorHAnsi" w:hAnsiTheme="minorHAnsi"/>
          <w:sz w:val="22"/>
          <w:szCs w:val="22"/>
        </w:rPr>
        <w:t>Πιτσιλή</w:t>
      </w:r>
      <w:proofErr w:type="spellEnd"/>
      <w:r w:rsidRPr="009C08EA">
        <w:rPr>
          <w:rFonts w:asciiTheme="minorHAnsi" w:hAnsiTheme="minorHAnsi"/>
          <w:sz w:val="22"/>
          <w:szCs w:val="22"/>
        </w:rPr>
        <w:t>, προκειμένου να εκθέσουν τους λόγους μη ικανοποίησης των ως άνω αιτημάτων του Συλλόγου Εφοδιαστών Πλοίων.</w:t>
      </w:r>
    </w:p>
    <w:p w:rsidR="009F4B31" w:rsidRPr="00AB5E7E" w:rsidRDefault="009F4B31" w:rsidP="0024396C">
      <w:pPr>
        <w:jc w:val="both"/>
        <w:rPr>
          <w:rFonts w:asciiTheme="minorHAnsi" w:hAnsiTheme="minorHAnsi"/>
          <w:b/>
          <w:sz w:val="22"/>
          <w:szCs w:val="22"/>
        </w:rPr>
      </w:pPr>
    </w:p>
    <w:p w:rsidR="009F4B31" w:rsidRPr="00AB5E7E" w:rsidRDefault="009C08EA" w:rsidP="0024396C">
      <w:pPr>
        <w:pStyle w:val="a3"/>
        <w:numPr>
          <w:ilvl w:val="1"/>
          <w:numId w:val="1"/>
        </w:numPr>
        <w:jc w:val="both"/>
        <w:rPr>
          <w:rFonts w:asciiTheme="minorHAnsi" w:hAnsiTheme="minorHAnsi"/>
          <w:b/>
        </w:rPr>
      </w:pPr>
      <w:r w:rsidRPr="00AB5E7E">
        <w:rPr>
          <w:rFonts w:asciiTheme="minorHAnsi" w:hAnsiTheme="minorHAnsi"/>
          <w:b/>
        </w:rPr>
        <w:t xml:space="preserve">Συνάντηση του Προέδρου με τον Πρόεδρο του </w:t>
      </w:r>
      <w:r w:rsidRPr="00AB5E7E">
        <w:rPr>
          <w:rFonts w:asciiTheme="minorHAnsi" w:hAnsiTheme="minorHAnsi"/>
          <w:b/>
          <w:lang w:val="en-US"/>
        </w:rPr>
        <w:t>ISSA</w:t>
      </w:r>
      <w:r w:rsidRPr="00AB5E7E">
        <w:rPr>
          <w:rFonts w:asciiTheme="minorHAnsi" w:hAnsiTheme="minorHAnsi"/>
          <w:b/>
        </w:rPr>
        <w:t xml:space="preserve"> στο ξενοδοχείο </w:t>
      </w:r>
      <w:r w:rsidRPr="00AB5E7E">
        <w:rPr>
          <w:rFonts w:asciiTheme="minorHAnsi" w:hAnsiTheme="minorHAnsi"/>
          <w:b/>
          <w:lang w:val="en-US"/>
        </w:rPr>
        <w:t>DIVANI</w:t>
      </w:r>
      <w:r w:rsidRPr="00AB5E7E">
        <w:rPr>
          <w:rFonts w:asciiTheme="minorHAnsi" w:hAnsiTheme="minorHAnsi"/>
          <w:b/>
        </w:rPr>
        <w:t xml:space="preserve"> </w:t>
      </w:r>
      <w:r w:rsidR="00AB5E7E" w:rsidRPr="00AB5E7E">
        <w:rPr>
          <w:rFonts w:asciiTheme="minorHAnsi" w:hAnsiTheme="minorHAnsi"/>
          <w:b/>
          <w:lang w:val="en-US"/>
        </w:rPr>
        <w:t>CARAVEL</w:t>
      </w:r>
      <w:r w:rsidR="00AB5E7E" w:rsidRPr="00AB5E7E">
        <w:rPr>
          <w:rFonts w:asciiTheme="minorHAnsi" w:hAnsiTheme="minorHAnsi"/>
          <w:b/>
        </w:rPr>
        <w:t xml:space="preserve"> </w:t>
      </w:r>
      <w:r w:rsidRPr="00AB5E7E">
        <w:rPr>
          <w:rFonts w:asciiTheme="minorHAnsi" w:hAnsiTheme="minorHAnsi"/>
          <w:b/>
        </w:rPr>
        <w:t xml:space="preserve">στην οποία συζητήθηκαν τα πρακτικά θέματα της οργάνωσης του συνεδρίου του </w:t>
      </w:r>
      <w:r w:rsidRPr="00AB5E7E">
        <w:rPr>
          <w:rFonts w:asciiTheme="minorHAnsi" w:hAnsiTheme="minorHAnsi"/>
          <w:b/>
          <w:lang w:val="en-US"/>
        </w:rPr>
        <w:t>ISSA</w:t>
      </w:r>
      <w:r w:rsidRPr="00AB5E7E">
        <w:rPr>
          <w:rFonts w:asciiTheme="minorHAnsi" w:hAnsiTheme="minorHAnsi"/>
          <w:b/>
        </w:rPr>
        <w:t xml:space="preserve"> την 11 και 12 Νοεμβρίου 2017.</w:t>
      </w:r>
    </w:p>
    <w:p w:rsidR="009C08EA" w:rsidRPr="00872090" w:rsidRDefault="009C08EA" w:rsidP="009C08EA">
      <w:pPr>
        <w:pStyle w:val="a3"/>
        <w:ind w:left="1395"/>
        <w:rPr>
          <w:rFonts w:asciiTheme="minorHAnsi" w:hAnsiTheme="minorHAnsi"/>
        </w:rPr>
      </w:pPr>
    </w:p>
    <w:p w:rsidR="00D34756" w:rsidRDefault="00D34756" w:rsidP="0024396C">
      <w:pPr>
        <w:pStyle w:val="a3"/>
        <w:ind w:left="1395"/>
        <w:jc w:val="both"/>
        <w:rPr>
          <w:rFonts w:asciiTheme="minorHAnsi" w:hAnsiTheme="minorHAnsi"/>
        </w:rPr>
      </w:pPr>
      <w:r>
        <w:rPr>
          <w:rFonts w:asciiTheme="minorHAnsi" w:hAnsiTheme="minorHAnsi"/>
        </w:rPr>
        <w:t xml:space="preserve">Στη συνάντηση αυτήν συμμετείχαν ο Γενικός Γραμματέας του ΠΣΕΠ κ. Μιχαλάκης Νομικός, ο Γεώργιος </w:t>
      </w:r>
      <w:proofErr w:type="spellStart"/>
      <w:r>
        <w:rPr>
          <w:rFonts w:asciiTheme="minorHAnsi" w:hAnsiTheme="minorHAnsi"/>
        </w:rPr>
        <w:t>Βήτος</w:t>
      </w:r>
      <w:proofErr w:type="spellEnd"/>
      <w:r>
        <w:rPr>
          <w:rFonts w:asciiTheme="minorHAnsi" w:hAnsiTheme="minorHAnsi"/>
        </w:rPr>
        <w:t xml:space="preserve">, καθώς και μέλη του ΠΣΕΠ. </w:t>
      </w:r>
    </w:p>
    <w:p w:rsidR="00D34756" w:rsidRDefault="00D34756" w:rsidP="0024396C">
      <w:pPr>
        <w:pStyle w:val="a3"/>
        <w:ind w:left="1395"/>
        <w:jc w:val="both"/>
        <w:rPr>
          <w:rFonts w:asciiTheme="minorHAnsi" w:hAnsiTheme="minorHAnsi"/>
        </w:rPr>
      </w:pPr>
      <w:r>
        <w:rPr>
          <w:rFonts w:asciiTheme="minorHAnsi" w:hAnsiTheme="minorHAnsi"/>
        </w:rPr>
        <w:t>Στα θέματα που τέθηκαν από την ελληνική πλευρά ήταν η μείωση του ποσού για τη συμμετοχή των αντιπροσώπων και των εκθετών στο Συνέδριο, καθώς και η παροχή δυνατότητας συμμετοχής χωρίς οικονομική επιβάρυνση.</w:t>
      </w:r>
    </w:p>
    <w:p w:rsidR="00D34756" w:rsidRPr="00652881" w:rsidRDefault="00D34756" w:rsidP="0024396C">
      <w:pPr>
        <w:pStyle w:val="a3"/>
        <w:ind w:left="1395"/>
        <w:jc w:val="both"/>
        <w:rPr>
          <w:rFonts w:asciiTheme="minorHAnsi" w:hAnsiTheme="minorHAnsi"/>
          <w:b/>
          <w:u w:val="single"/>
        </w:rPr>
      </w:pPr>
      <w:r>
        <w:rPr>
          <w:rFonts w:asciiTheme="minorHAnsi" w:hAnsiTheme="minorHAnsi"/>
        </w:rPr>
        <w:t xml:space="preserve">Ο Πρόεδρος του </w:t>
      </w:r>
      <w:r>
        <w:rPr>
          <w:rFonts w:asciiTheme="minorHAnsi" w:hAnsiTheme="minorHAnsi"/>
          <w:lang w:val="en-US"/>
        </w:rPr>
        <w:t>ISSA</w:t>
      </w:r>
      <w:r w:rsidRPr="00D34756">
        <w:rPr>
          <w:rFonts w:asciiTheme="minorHAnsi" w:hAnsiTheme="minorHAnsi"/>
        </w:rPr>
        <w:t xml:space="preserve"> </w:t>
      </w:r>
      <w:r>
        <w:rPr>
          <w:rFonts w:asciiTheme="minorHAnsi" w:hAnsiTheme="minorHAnsi"/>
        </w:rPr>
        <w:t xml:space="preserve">διαβεβαίωσε ότι θα υπάρξει κάποια ρύθμιση για μειωμένη επιβάρυνση των αντιπροσώπων και των εκθετών και θα παρασχεθεί δυνατότητα δωρεάν συμμετοχής σε πρόσωπα που επιθυμούν </w:t>
      </w:r>
      <w:bookmarkStart w:id="0" w:name="_GoBack"/>
      <w:r w:rsidR="00652881" w:rsidRPr="00652881">
        <w:rPr>
          <w:rFonts w:asciiTheme="minorHAnsi" w:hAnsiTheme="minorHAnsi"/>
          <w:b/>
          <w:u w:val="single"/>
        </w:rPr>
        <w:t>απλά να επισκεφθούν την έκθεση (</w:t>
      </w:r>
      <w:r w:rsidR="00652881" w:rsidRPr="00652881">
        <w:rPr>
          <w:rFonts w:asciiTheme="minorHAnsi" w:hAnsiTheme="minorHAnsi"/>
          <w:b/>
          <w:u w:val="single"/>
          <w:lang w:val="en-US"/>
        </w:rPr>
        <w:t>visitors</w:t>
      </w:r>
      <w:r w:rsidR="00652881" w:rsidRPr="00652881">
        <w:rPr>
          <w:rFonts w:asciiTheme="minorHAnsi" w:hAnsiTheme="minorHAnsi"/>
          <w:b/>
          <w:u w:val="single"/>
        </w:rPr>
        <w:t>) ,</w:t>
      </w:r>
      <w:r w:rsidRPr="00652881">
        <w:rPr>
          <w:rFonts w:asciiTheme="minorHAnsi" w:hAnsiTheme="minorHAnsi"/>
          <w:b/>
          <w:u w:val="single"/>
        </w:rPr>
        <w:t xml:space="preserve"> οι οποίοι όμως δεν θα έχουν δυνατότητα συμμετοχής </w:t>
      </w:r>
      <w:r w:rsidR="00652881" w:rsidRPr="00652881">
        <w:rPr>
          <w:rFonts w:asciiTheme="minorHAnsi" w:hAnsiTheme="minorHAnsi"/>
          <w:b/>
          <w:u w:val="single"/>
        </w:rPr>
        <w:t xml:space="preserve">στο συνέδριο, </w:t>
      </w:r>
      <w:r w:rsidRPr="00652881">
        <w:rPr>
          <w:rFonts w:asciiTheme="minorHAnsi" w:hAnsiTheme="minorHAnsi"/>
          <w:b/>
          <w:u w:val="single"/>
        </w:rPr>
        <w:t xml:space="preserve"> γεύμα και στο </w:t>
      </w:r>
      <w:r w:rsidR="0024396C" w:rsidRPr="00652881">
        <w:rPr>
          <w:rFonts w:asciiTheme="minorHAnsi" w:hAnsiTheme="minorHAnsi"/>
          <w:b/>
          <w:u w:val="single"/>
          <w:lang w:val="en-US"/>
        </w:rPr>
        <w:t>gala</w:t>
      </w:r>
      <w:r w:rsidR="0024396C" w:rsidRPr="00652881">
        <w:rPr>
          <w:rFonts w:asciiTheme="minorHAnsi" w:hAnsiTheme="minorHAnsi"/>
          <w:b/>
          <w:u w:val="single"/>
        </w:rPr>
        <w:t xml:space="preserve"> </w:t>
      </w:r>
      <w:r w:rsidRPr="00652881">
        <w:rPr>
          <w:rFonts w:asciiTheme="minorHAnsi" w:hAnsiTheme="minorHAnsi"/>
          <w:b/>
          <w:u w:val="single"/>
        </w:rPr>
        <w:t>που θα οργανωθεί για τους συμμετέχοντες με οικονομική επιβάρυνση.</w:t>
      </w:r>
    </w:p>
    <w:bookmarkEnd w:id="0"/>
    <w:p w:rsidR="00D34756" w:rsidRPr="00D34756" w:rsidRDefault="00D34756" w:rsidP="009C08EA">
      <w:pPr>
        <w:pStyle w:val="a3"/>
        <w:ind w:left="1395"/>
        <w:rPr>
          <w:rFonts w:asciiTheme="minorHAnsi" w:hAnsiTheme="minorHAnsi"/>
        </w:rPr>
      </w:pPr>
    </w:p>
    <w:p w:rsidR="009F4B31" w:rsidRPr="009C08EA" w:rsidRDefault="009F4B31" w:rsidP="009F4B31">
      <w:pPr>
        <w:pStyle w:val="a3"/>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jc w:val="both"/>
        <w:rPr>
          <w:rFonts w:asciiTheme="minorHAnsi" w:hAnsiTheme="minorHAnsi"/>
          <w:b/>
        </w:rPr>
      </w:pPr>
      <w:r w:rsidRPr="009C08EA">
        <w:rPr>
          <w:rFonts w:asciiTheme="minorHAnsi" w:hAnsiTheme="minorHAnsi"/>
          <w:b/>
        </w:rPr>
        <w:lastRenderedPageBreak/>
        <w:t>ΘΕΜΑΤΑ ΠΡΟΣ ΕΝΗΜΕΡΩΣΗ</w:t>
      </w:r>
    </w:p>
    <w:p w:rsidR="009F4B31" w:rsidRPr="009C08EA" w:rsidRDefault="009F4B31">
      <w:pPr>
        <w:rPr>
          <w:rFonts w:asciiTheme="minorHAnsi" w:hAnsiTheme="minorHAnsi"/>
          <w:sz w:val="22"/>
          <w:szCs w:val="22"/>
        </w:rPr>
      </w:pPr>
    </w:p>
    <w:p w:rsidR="009F4B31" w:rsidRPr="0024396C" w:rsidRDefault="009F4B31" w:rsidP="0024396C">
      <w:pPr>
        <w:pStyle w:val="a3"/>
        <w:numPr>
          <w:ilvl w:val="1"/>
          <w:numId w:val="14"/>
        </w:numPr>
        <w:spacing w:after="160" w:line="259" w:lineRule="auto"/>
        <w:rPr>
          <w:rFonts w:asciiTheme="minorHAnsi" w:hAnsiTheme="minorHAnsi"/>
          <w:b/>
        </w:rPr>
      </w:pPr>
      <w:r w:rsidRPr="0024396C">
        <w:rPr>
          <w:rFonts w:asciiTheme="minorHAnsi" w:hAnsiTheme="minorHAnsi"/>
          <w:b/>
        </w:rPr>
        <w:t xml:space="preserve">Δελτίο Τύπου ΕΒΕΠ – Ικανοποίηση ΕΒΕΠ για επιστροφή ΦΠΑ στις εξαγωγικές επιχειρήσεις χωρίς </w:t>
      </w:r>
      <w:r w:rsidR="0024396C" w:rsidRPr="0024396C">
        <w:rPr>
          <w:rFonts w:asciiTheme="minorHAnsi" w:hAnsiTheme="minorHAnsi"/>
          <w:b/>
        </w:rPr>
        <w:t>έλεγχο</w:t>
      </w:r>
      <w:r w:rsidRPr="0024396C">
        <w:rPr>
          <w:rFonts w:asciiTheme="minorHAnsi" w:hAnsiTheme="minorHAnsi"/>
          <w:b/>
        </w:rPr>
        <w:t xml:space="preserve">. </w:t>
      </w:r>
    </w:p>
    <w:p w:rsidR="009F4B31" w:rsidRDefault="009F4B31" w:rsidP="0024396C">
      <w:pPr>
        <w:jc w:val="both"/>
        <w:rPr>
          <w:rFonts w:asciiTheme="minorHAnsi" w:hAnsiTheme="minorHAnsi"/>
          <w:i/>
          <w:sz w:val="22"/>
          <w:szCs w:val="22"/>
        </w:rPr>
      </w:pPr>
      <w:r w:rsidRPr="009C08EA">
        <w:rPr>
          <w:rFonts w:asciiTheme="minorHAnsi" w:hAnsiTheme="minorHAnsi"/>
          <w:i/>
          <w:sz w:val="22"/>
          <w:szCs w:val="22"/>
        </w:rPr>
        <w:t xml:space="preserve">Ο </w:t>
      </w:r>
      <w:r w:rsidR="0024396C">
        <w:rPr>
          <w:rFonts w:asciiTheme="minorHAnsi" w:hAnsiTheme="minorHAnsi"/>
          <w:i/>
          <w:sz w:val="22"/>
          <w:szCs w:val="22"/>
        </w:rPr>
        <w:t>Π</w:t>
      </w:r>
      <w:r w:rsidRPr="009C08EA">
        <w:rPr>
          <w:rFonts w:asciiTheme="minorHAnsi" w:hAnsiTheme="minorHAnsi"/>
          <w:i/>
          <w:sz w:val="22"/>
          <w:szCs w:val="22"/>
        </w:rPr>
        <w:t xml:space="preserve">ρόεδρος ενημέρωσε το Δ.Σ για το Δελτίο Τύπου της Ανεξάρτητης Αρχής Δημοσιονομικών Εσόδων (ΑΑΔΕ) σχετικά με την υπογραφή απόφασης με την οποία προβλέπεται η επιστροφή ΦΠΑ σε εξαγωγικές επιχειρήσεις που έλαβαν άδεια ΑΕΟ χωρίς έλεγχο. </w:t>
      </w:r>
      <w:r w:rsidR="0024396C">
        <w:rPr>
          <w:rFonts w:asciiTheme="minorHAnsi" w:hAnsiTheme="minorHAnsi"/>
          <w:i/>
          <w:sz w:val="22"/>
          <w:szCs w:val="22"/>
        </w:rPr>
        <w:t>Συγκεκριμένα :</w:t>
      </w:r>
    </w:p>
    <w:p w:rsidR="0024396C" w:rsidRDefault="0024396C" w:rsidP="0024396C">
      <w:pPr>
        <w:jc w:val="both"/>
        <w:rPr>
          <w:rFonts w:asciiTheme="minorHAnsi" w:hAnsiTheme="minorHAnsi"/>
          <w:b/>
          <w:u w:val="single"/>
        </w:rPr>
      </w:pPr>
      <w:bookmarkStart w:id="1" w:name="_Hlk493232692"/>
      <w:r w:rsidRPr="0024396C">
        <w:rPr>
          <w:rFonts w:asciiTheme="minorHAnsi" w:hAnsiTheme="minorHAnsi"/>
          <w:b/>
          <w:u w:val="single"/>
        </w:rPr>
        <w:t>Α)</w:t>
      </w:r>
      <w:r>
        <w:rPr>
          <w:rFonts w:asciiTheme="minorHAnsi" w:hAnsiTheme="minorHAnsi"/>
        </w:rPr>
        <w:t xml:space="preserve"> </w:t>
      </w:r>
      <w:r w:rsidRPr="0024396C">
        <w:rPr>
          <w:rFonts w:asciiTheme="minorHAnsi" w:hAnsiTheme="minorHAnsi"/>
          <w:b/>
          <w:u w:val="single"/>
        </w:rPr>
        <w:t>ΦΕΚ Β' 2536/21.7.2017 ΠΟΛ. 1103 7/7/17</w:t>
      </w:r>
      <w:r>
        <w:rPr>
          <w:rFonts w:asciiTheme="minorHAnsi" w:hAnsiTheme="minorHAnsi"/>
        </w:rPr>
        <w:t xml:space="preserve"> </w:t>
      </w:r>
      <w:r w:rsidRPr="0024396C">
        <w:rPr>
          <w:rFonts w:asciiTheme="minorHAnsi" w:hAnsiTheme="minorHAnsi"/>
        </w:rPr>
        <w:t xml:space="preserve">Επίσπευση επιστροφής πιστωτικού υπολοίπου των υποκειμένων που έχουν δικαίωμα έκπτωσης του φόρου των εισροών τους και είτε πραγματοποιούν κυρίως πράξεις που δεν επιβαρύνονται με ΦΠΑ, </w:t>
      </w:r>
      <w:r w:rsidRPr="0024396C">
        <w:rPr>
          <w:rFonts w:asciiTheme="minorHAnsi" w:hAnsiTheme="minorHAnsi"/>
          <w:b/>
          <w:u w:val="single"/>
        </w:rPr>
        <w:t xml:space="preserve">είτε είναι κάτοχοι «άδειας Α.Ε.Ο. </w:t>
      </w:r>
      <w:proofErr w:type="spellStart"/>
      <w:r w:rsidRPr="0024396C">
        <w:rPr>
          <w:rFonts w:asciiTheme="minorHAnsi" w:hAnsiTheme="minorHAnsi"/>
          <w:b/>
          <w:u w:val="single"/>
        </w:rPr>
        <w:t>Authorised</w:t>
      </w:r>
      <w:proofErr w:type="spellEnd"/>
      <w:r w:rsidRPr="0024396C">
        <w:rPr>
          <w:rFonts w:asciiTheme="minorHAnsi" w:hAnsiTheme="minorHAnsi"/>
          <w:b/>
          <w:u w:val="single"/>
        </w:rPr>
        <w:t xml:space="preserve"> Economic </w:t>
      </w:r>
      <w:proofErr w:type="spellStart"/>
      <w:r w:rsidRPr="0024396C">
        <w:rPr>
          <w:rFonts w:asciiTheme="minorHAnsi" w:hAnsiTheme="minorHAnsi"/>
          <w:b/>
          <w:u w:val="single"/>
        </w:rPr>
        <w:t>Operator</w:t>
      </w:r>
      <w:proofErr w:type="spellEnd"/>
      <w:r w:rsidRPr="0024396C">
        <w:rPr>
          <w:rFonts w:asciiTheme="minorHAnsi" w:hAnsiTheme="minorHAnsi"/>
          <w:b/>
          <w:u w:val="single"/>
        </w:rPr>
        <w:t>» ή «αδειών απλουστευμένων διαδικασιών»</w:t>
      </w:r>
    </w:p>
    <w:p w:rsidR="0024396C" w:rsidRDefault="0024396C" w:rsidP="0024396C">
      <w:pPr>
        <w:jc w:val="both"/>
        <w:rPr>
          <w:rFonts w:asciiTheme="minorHAnsi" w:hAnsiTheme="minorHAnsi"/>
          <w:b/>
          <w:u w:val="single"/>
        </w:rPr>
      </w:pPr>
    </w:p>
    <w:p w:rsidR="0024396C" w:rsidRDefault="0024396C" w:rsidP="0024396C">
      <w:pPr>
        <w:jc w:val="both"/>
        <w:rPr>
          <w:rFonts w:asciiTheme="minorHAnsi" w:hAnsiTheme="minorHAnsi"/>
        </w:rPr>
      </w:pPr>
      <w:r>
        <w:rPr>
          <w:rFonts w:asciiTheme="minorHAnsi" w:hAnsiTheme="minorHAnsi"/>
          <w:b/>
          <w:u w:val="single"/>
        </w:rPr>
        <w:t xml:space="preserve">Β)  για όσους δεν είναι Α.Ε.Ο. η ΠΟΛ. 1132 24.8.17 </w:t>
      </w:r>
      <w:r>
        <w:rPr>
          <w:rFonts w:asciiTheme="minorHAnsi" w:hAnsiTheme="minorHAnsi"/>
        </w:rPr>
        <w:t xml:space="preserve"> - Επιστροφή ΦΠΑ μέχρι του συνολικού ποσού των 10.000 ευρώ </w:t>
      </w:r>
    </w:p>
    <w:p w:rsidR="0024396C" w:rsidRDefault="0024396C" w:rsidP="0024396C">
      <w:pPr>
        <w:jc w:val="both"/>
        <w:rPr>
          <w:rFonts w:asciiTheme="minorHAnsi" w:hAnsiTheme="minorHAnsi"/>
        </w:rPr>
      </w:pPr>
    </w:p>
    <w:bookmarkEnd w:id="1"/>
    <w:p w:rsidR="0024396C" w:rsidRPr="0024396C" w:rsidRDefault="0024396C" w:rsidP="0024396C">
      <w:pPr>
        <w:jc w:val="both"/>
        <w:rPr>
          <w:rFonts w:asciiTheme="minorHAnsi" w:hAnsiTheme="minorHAnsi"/>
        </w:rPr>
      </w:pPr>
    </w:p>
    <w:p w:rsidR="009F4B31" w:rsidRPr="0024396C" w:rsidRDefault="009F4B31" w:rsidP="0024396C">
      <w:pPr>
        <w:pStyle w:val="a3"/>
        <w:numPr>
          <w:ilvl w:val="1"/>
          <w:numId w:val="14"/>
        </w:numPr>
        <w:spacing w:after="160" w:line="259" w:lineRule="auto"/>
        <w:rPr>
          <w:rFonts w:asciiTheme="minorHAnsi" w:hAnsiTheme="minorHAnsi"/>
          <w:b/>
        </w:rPr>
      </w:pPr>
      <w:r w:rsidRPr="0024396C">
        <w:rPr>
          <w:rFonts w:asciiTheme="minorHAnsi" w:hAnsiTheme="minorHAnsi"/>
          <w:b/>
        </w:rPr>
        <w:t xml:space="preserve">Απαλλαγή ΦΠΑ των εγχώριων προϊόντων κατά την αποθήκευση μόνο σε ΑΕΟ </w:t>
      </w:r>
    </w:p>
    <w:p w:rsidR="009F4B31" w:rsidRPr="009C08EA" w:rsidRDefault="009F4B31" w:rsidP="009F4B31">
      <w:pPr>
        <w:rPr>
          <w:rFonts w:asciiTheme="minorHAnsi" w:hAnsiTheme="minorHAnsi"/>
          <w:i/>
          <w:sz w:val="22"/>
          <w:szCs w:val="22"/>
        </w:rPr>
      </w:pPr>
    </w:p>
    <w:p w:rsidR="009F4B31" w:rsidRPr="009C08EA" w:rsidRDefault="009F4B31" w:rsidP="009F4B31">
      <w:pPr>
        <w:rPr>
          <w:rFonts w:asciiTheme="minorHAnsi" w:hAnsiTheme="minorHAnsi"/>
          <w:i/>
          <w:sz w:val="22"/>
          <w:szCs w:val="22"/>
        </w:rPr>
      </w:pPr>
      <w:r w:rsidRPr="009C08EA">
        <w:rPr>
          <w:rFonts w:asciiTheme="minorHAnsi" w:hAnsiTheme="minorHAnsi"/>
          <w:i/>
          <w:sz w:val="22"/>
          <w:szCs w:val="22"/>
        </w:rPr>
        <w:t xml:space="preserve">Ο </w:t>
      </w:r>
      <w:r w:rsidR="0024396C">
        <w:rPr>
          <w:rFonts w:asciiTheme="minorHAnsi" w:hAnsiTheme="minorHAnsi"/>
          <w:i/>
          <w:sz w:val="22"/>
          <w:szCs w:val="22"/>
        </w:rPr>
        <w:t>Π</w:t>
      </w:r>
      <w:r w:rsidRPr="009C08EA">
        <w:rPr>
          <w:rFonts w:asciiTheme="minorHAnsi" w:hAnsiTheme="minorHAnsi"/>
          <w:i/>
          <w:sz w:val="22"/>
          <w:szCs w:val="22"/>
        </w:rPr>
        <w:t>ρόεδρος ενημέρωσε το ΔΣ σχετικά με πληροφόρηση που είχε σχετικά με την προοπτική έκδοσης Απόφασης με την οποία θα επιτρέπεται η αποθήκευση εγχωρίων προϊόντων με απαλλαγή από ΦΠΑ σε αποθήκες τελωνειακής αποταμίευσης. Σύμφωνα με τις πληροφορίες αυτές η δυνατότητα αποθήκευσης σε αποθήκες τελωνειακής αποταμίευσης με απαλλαγή από ΦΠΑ θα παρέχεται μόνο σε πρόσωπα που έχουν λάβει άδεια Εγκεκριμένου Οικονομικού Φορέα.</w:t>
      </w:r>
    </w:p>
    <w:p w:rsidR="009F4B31" w:rsidRPr="009C08EA" w:rsidRDefault="009F4B31" w:rsidP="009F4B31">
      <w:pPr>
        <w:rPr>
          <w:rFonts w:asciiTheme="minorHAnsi" w:hAnsiTheme="minorHAnsi"/>
          <w:b/>
          <w:sz w:val="22"/>
          <w:szCs w:val="22"/>
        </w:rPr>
      </w:pPr>
    </w:p>
    <w:p w:rsidR="009F4B31" w:rsidRPr="009C08EA" w:rsidRDefault="009F4B31" w:rsidP="0024396C">
      <w:pPr>
        <w:pStyle w:val="a3"/>
        <w:numPr>
          <w:ilvl w:val="1"/>
          <w:numId w:val="14"/>
        </w:numPr>
        <w:spacing w:after="160" w:line="259" w:lineRule="auto"/>
        <w:jc w:val="both"/>
        <w:rPr>
          <w:rFonts w:asciiTheme="minorHAnsi" w:hAnsiTheme="minorHAnsi"/>
          <w:b/>
        </w:rPr>
      </w:pPr>
      <w:r w:rsidRPr="009C08EA">
        <w:rPr>
          <w:rFonts w:asciiTheme="minorHAnsi" w:hAnsiTheme="minorHAnsi"/>
          <w:b/>
        </w:rPr>
        <w:t xml:space="preserve"> Ενημέρωση από τον Πρόεδρο κ. Νικόλαο Μαυρίκο για τις εξελίξεις ως προς την απαλλαγή από </w:t>
      </w:r>
      <w:proofErr w:type="spellStart"/>
      <w:r w:rsidRPr="009C08EA">
        <w:rPr>
          <w:rFonts w:asciiTheme="minorHAnsi" w:hAnsiTheme="minorHAnsi"/>
          <w:b/>
        </w:rPr>
        <w:t>δασμοφορολογικές</w:t>
      </w:r>
      <w:proofErr w:type="spellEnd"/>
      <w:r w:rsidRPr="009C08EA">
        <w:rPr>
          <w:rFonts w:asciiTheme="minorHAnsi" w:hAnsiTheme="minorHAnsi"/>
          <w:b/>
        </w:rPr>
        <w:t xml:space="preserve"> επιβαρύνσεις των Μινωικών Γραμμών . </w:t>
      </w:r>
    </w:p>
    <w:p w:rsidR="009F4B31" w:rsidRPr="00CE3EF4" w:rsidRDefault="009F4B31" w:rsidP="00CE3EF4">
      <w:pPr>
        <w:jc w:val="both"/>
        <w:rPr>
          <w:rFonts w:asciiTheme="minorHAnsi" w:hAnsiTheme="minorHAnsi"/>
          <w:b/>
          <w:i/>
          <w:sz w:val="22"/>
          <w:szCs w:val="22"/>
        </w:rPr>
      </w:pPr>
      <w:r w:rsidRPr="009C08EA">
        <w:rPr>
          <w:rFonts w:asciiTheme="minorHAnsi" w:hAnsiTheme="minorHAnsi"/>
          <w:i/>
          <w:sz w:val="22"/>
          <w:szCs w:val="22"/>
        </w:rPr>
        <w:t xml:space="preserve">Ο </w:t>
      </w:r>
      <w:r w:rsidR="0024396C">
        <w:rPr>
          <w:rFonts w:asciiTheme="minorHAnsi" w:hAnsiTheme="minorHAnsi"/>
          <w:i/>
          <w:sz w:val="22"/>
          <w:szCs w:val="22"/>
        </w:rPr>
        <w:t>Π</w:t>
      </w:r>
      <w:r w:rsidRPr="009C08EA">
        <w:rPr>
          <w:rFonts w:asciiTheme="minorHAnsi" w:hAnsiTheme="minorHAnsi"/>
          <w:i/>
          <w:sz w:val="22"/>
          <w:szCs w:val="22"/>
        </w:rPr>
        <w:t>ρόεδρος ενημέρωσε το Δ.Σ για τη</w:t>
      </w:r>
      <w:r w:rsidR="0024396C">
        <w:rPr>
          <w:rFonts w:asciiTheme="minorHAnsi" w:hAnsiTheme="minorHAnsi"/>
          <w:i/>
          <w:sz w:val="22"/>
          <w:szCs w:val="22"/>
        </w:rPr>
        <w:t xml:space="preserve"> μη</w:t>
      </w:r>
      <w:r w:rsidRPr="009C08EA">
        <w:rPr>
          <w:rFonts w:asciiTheme="minorHAnsi" w:hAnsiTheme="minorHAnsi"/>
          <w:i/>
          <w:sz w:val="22"/>
          <w:szCs w:val="22"/>
        </w:rPr>
        <w:t xml:space="preserve"> απαλλαγή από </w:t>
      </w:r>
      <w:proofErr w:type="spellStart"/>
      <w:r w:rsidRPr="009C08EA">
        <w:rPr>
          <w:rFonts w:asciiTheme="minorHAnsi" w:hAnsiTheme="minorHAnsi"/>
          <w:i/>
          <w:sz w:val="22"/>
          <w:szCs w:val="22"/>
        </w:rPr>
        <w:t>δασμοφορολογικές</w:t>
      </w:r>
      <w:proofErr w:type="spellEnd"/>
      <w:r w:rsidRPr="009C08EA">
        <w:rPr>
          <w:rFonts w:asciiTheme="minorHAnsi" w:hAnsiTheme="minorHAnsi"/>
          <w:i/>
          <w:sz w:val="22"/>
          <w:szCs w:val="22"/>
        </w:rPr>
        <w:t xml:space="preserve"> επιβαρύνσεις των εφοδιασμών πλοίων της εταιρίας Μινωικές Γραμμές</w:t>
      </w:r>
      <w:r w:rsidR="0024396C">
        <w:rPr>
          <w:rFonts w:asciiTheme="minorHAnsi" w:hAnsiTheme="minorHAnsi"/>
          <w:i/>
          <w:sz w:val="22"/>
          <w:szCs w:val="22"/>
        </w:rPr>
        <w:t xml:space="preserve"> από το Τελωνείο Πατρών και τις ενέργειες </w:t>
      </w:r>
      <w:r w:rsidR="00E26C99">
        <w:rPr>
          <w:rFonts w:asciiTheme="minorHAnsi" w:hAnsiTheme="minorHAnsi"/>
          <w:i/>
          <w:sz w:val="22"/>
          <w:szCs w:val="22"/>
        </w:rPr>
        <w:t>που έχει κάνει με το γραφείο της Γ.Δ.Τ.  προκειμένου να λυθεί το εν λόγω θέμα</w:t>
      </w:r>
      <w:r w:rsidRPr="009C08EA">
        <w:rPr>
          <w:rFonts w:asciiTheme="minorHAnsi" w:hAnsiTheme="minorHAnsi"/>
          <w:i/>
          <w:sz w:val="22"/>
          <w:szCs w:val="22"/>
        </w:rPr>
        <w:t xml:space="preserve">. </w:t>
      </w:r>
      <w:r w:rsidR="00CE3EF4">
        <w:rPr>
          <w:rFonts w:asciiTheme="minorHAnsi" w:hAnsiTheme="minorHAnsi"/>
          <w:i/>
          <w:sz w:val="22"/>
          <w:szCs w:val="22"/>
        </w:rPr>
        <w:t>Έπειτα από τη σύσκεψη που έγινε στο ΥΠ. ΟΙΚ. με όλους τους εμπλεκόμενους διευθυντές, ό</w:t>
      </w:r>
      <w:r w:rsidR="00E26C99">
        <w:rPr>
          <w:rFonts w:asciiTheme="minorHAnsi" w:hAnsiTheme="minorHAnsi"/>
          <w:i/>
          <w:sz w:val="22"/>
          <w:szCs w:val="22"/>
        </w:rPr>
        <w:t xml:space="preserve">λα τα τελωνεία της χώρας </w:t>
      </w:r>
      <w:r w:rsidR="00CE3EF4">
        <w:rPr>
          <w:rFonts w:asciiTheme="minorHAnsi" w:hAnsiTheme="minorHAnsi"/>
          <w:i/>
          <w:sz w:val="22"/>
          <w:szCs w:val="22"/>
        </w:rPr>
        <w:t xml:space="preserve">(μ’ εξαίρεση το Τελωνείο Πατρών) </w:t>
      </w:r>
      <w:r w:rsidR="00E26C99">
        <w:rPr>
          <w:rFonts w:asciiTheme="minorHAnsi" w:hAnsiTheme="minorHAnsi"/>
          <w:i/>
          <w:sz w:val="22"/>
          <w:szCs w:val="22"/>
        </w:rPr>
        <w:t>αποδέχονται</w:t>
      </w:r>
      <w:r w:rsidRPr="009C08EA">
        <w:rPr>
          <w:rFonts w:asciiTheme="minorHAnsi" w:hAnsiTheme="minorHAnsi"/>
          <w:i/>
          <w:sz w:val="22"/>
          <w:szCs w:val="22"/>
        </w:rPr>
        <w:t xml:space="preserve"> τα τιμολόγια που εκδίδονται</w:t>
      </w:r>
      <w:r w:rsidR="00CE3EF4">
        <w:rPr>
          <w:rFonts w:asciiTheme="minorHAnsi" w:hAnsiTheme="minorHAnsi"/>
          <w:i/>
          <w:sz w:val="22"/>
          <w:szCs w:val="22"/>
        </w:rPr>
        <w:t xml:space="preserve"> σε άλλα πρόσωπα πέραν του πλοιοκτήτη (διαχειριστή, πράκτορα κ.λπ.) </w:t>
      </w:r>
      <w:r w:rsidR="007F52E5">
        <w:rPr>
          <w:rFonts w:asciiTheme="minorHAnsi" w:hAnsiTheme="minorHAnsi"/>
          <w:i/>
          <w:sz w:val="22"/>
          <w:szCs w:val="22"/>
        </w:rPr>
        <w:t xml:space="preserve">και </w:t>
      </w:r>
      <w:r w:rsidR="00CE3EF4">
        <w:rPr>
          <w:rFonts w:asciiTheme="minorHAnsi" w:hAnsiTheme="minorHAnsi"/>
          <w:i/>
          <w:sz w:val="22"/>
          <w:szCs w:val="22"/>
        </w:rPr>
        <w:t>προς το πλήρωμα των πλοίων</w:t>
      </w:r>
      <w:r w:rsidRPr="009C08EA">
        <w:rPr>
          <w:rFonts w:asciiTheme="minorHAnsi" w:hAnsiTheme="minorHAnsi"/>
          <w:i/>
          <w:sz w:val="22"/>
          <w:szCs w:val="22"/>
        </w:rPr>
        <w:t xml:space="preserve"> με την ένδειξη “</w:t>
      </w:r>
      <w:r w:rsidRPr="009C08EA">
        <w:rPr>
          <w:rFonts w:asciiTheme="minorHAnsi" w:hAnsiTheme="minorHAnsi"/>
          <w:i/>
          <w:sz w:val="22"/>
          <w:szCs w:val="22"/>
          <w:lang w:val="en-US"/>
        </w:rPr>
        <w:t>MASTER</w:t>
      </w:r>
      <w:r w:rsidR="00CE3EF4" w:rsidRPr="00CE3EF4">
        <w:rPr>
          <w:rFonts w:asciiTheme="minorHAnsi" w:hAnsiTheme="minorHAnsi"/>
          <w:i/>
          <w:sz w:val="22"/>
          <w:szCs w:val="22"/>
        </w:rPr>
        <w:t xml:space="preserve"> </w:t>
      </w:r>
      <w:r w:rsidRPr="009C08EA">
        <w:rPr>
          <w:rFonts w:asciiTheme="minorHAnsi" w:hAnsiTheme="minorHAnsi"/>
          <w:i/>
          <w:sz w:val="22"/>
          <w:szCs w:val="22"/>
          <w:lang w:val="en-US"/>
        </w:rPr>
        <w:t>AND</w:t>
      </w:r>
      <w:r w:rsidR="00CE3EF4" w:rsidRPr="00CE3EF4">
        <w:rPr>
          <w:rFonts w:asciiTheme="minorHAnsi" w:hAnsiTheme="minorHAnsi"/>
          <w:i/>
          <w:sz w:val="22"/>
          <w:szCs w:val="22"/>
        </w:rPr>
        <w:t xml:space="preserve"> </w:t>
      </w:r>
      <w:r w:rsidRPr="009C08EA">
        <w:rPr>
          <w:rFonts w:asciiTheme="minorHAnsi" w:hAnsiTheme="minorHAnsi"/>
          <w:i/>
          <w:sz w:val="22"/>
          <w:szCs w:val="22"/>
          <w:lang w:val="en-US"/>
        </w:rPr>
        <w:t>OWNER</w:t>
      </w:r>
      <w:r w:rsidRPr="009C08EA">
        <w:rPr>
          <w:rFonts w:asciiTheme="minorHAnsi" w:hAnsiTheme="minorHAnsi"/>
          <w:i/>
          <w:sz w:val="22"/>
          <w:szCs w:val="22"/>
        </w:rPr>
        <w:t>”</w:t>
      </w:r>
      <w:r w:rsidR="00A70301">
        <w:rPr>
          <w:rFonts w:asciiTheme="minorHAnsi" w:hAnsiTheme="minorHAnsi"/>
          <w:i/>
          <w:sz w:val="22"/>
          <w:szCs w:val="22"/>
        </w:rPr>
        <w:t xml:space="preserve"> κι επιτρέπουν τους εφοδιασμούς χωρίς κανένα πρόβλημα</w:t>
      </w:r>
      <w:r w:rsidRPr="009C08EA">
        <w:rPr>
          <w:rFonts w:asciiTheme="minorHAnsi" w:hAnsiTheme="minorHAnsi"/>
          <w:i/>
          <w:sz w:val="22"/>
          <w:szCs w:val="22"/>
        </w:rPr>
        <w:t xml:space="preserve">, παρά την έκδοση Διαταγής </w:t>
      </w:r>
      <w:r w:rsidR="00A70301">
        <w:rPr>
          <w:rFonts w:asciiTheme="minorHAnsi" w:hAnsiTheme="minorHAnsi"/>
          <w:i/>
          <w:sz w:val="22"/>
          <w:szCs w:val="22"/>
        </w:rPr>
        <w:t xml:space="preserve">του ΥΠ.ΟΙΚ </w:t>
      </w:r>
      <w:r w:rsidRPr="009C08EA">
        <w:rPr>
          <w:rFonts w:asciiTheme="minorHAnsi" w:hAnsiTheme="minorHAnsi"/>
          <w:i/>
          <w:sz w:val="22"/>
          <w:szCs w:val="22"/>
        </w:rPr>
        <w:t xml:space="preserve">προς το τελωνείο Πάτρας με την οποία ορίζεται ότι </w:t>
      </w:r>
      <w:r w:rsidR="00605874">
        <w:rPr>
          <w:rFonts w:asciiTheme="minorHAnsi" w:hAnsiTheme="minorHAnsi"/>
          <w:i/>
          <w:sz w:val="22"/>
          <w:szCs w:val="22"/>
        </w:rPr>
        <w:t xml:space="preserve">όταν η τιμολόγηση πραγματοποιείται προς άλλα πρόσωπα πέρα </w:t>
      </w:r>
      <w:r w:rsidR="007F52E5">
        <w:rPr>
          <w:rFonts w:asciiTheme="minorHAnsi" w:hAnsiTheme="minorHAnsi"/>
          <w:i/>
          <w:sz w:val="22"/>
          <w:szCs w:val="22"/>
        </w:rPr>
        <w:t xml:space="preserve">από τον πλοιοκτήτη </w:t>
      </w:r>
      <w:r w:rsidRPr="009C08EA">
        <w:rPr>
          <w:rFonts w:asciiTheme="minorHAnsi" w:hAnsiTheme="minorHAnsi"/>
          <w:i/>
          <w:sz w:val="22"/>
          <w:szCs w:val="22"/>
        </w:rPr>
        <w:t>ένδειξη “</w:t>
      </w:r>
      <w:r w:rsidRPr="009C08EA">
        <w:rPr>
          <w:rFonts w:asciiTheme="minorHAnsi" w:hAnsiTheme="minorHAnsi"/>
          <w:i/>
          <w:sz w:val="22"/>
          <w:szCs w:val="22"/>
          <w:lang w:val="en-US"/>
        </w:rPr>
        <w:t>MASTER</w:t>
      </w:r>
      <w:r w:rsidR="00CE3EF4" w:rsidRPr="00CE3EF4">
        <w:rPr>
          <w:rFonts w:asciiTheme="minorHAnsi" w:hAnsiTheme="minorHAnsi"/>
          <w:i/>
          <w:sz w:val="22"/>
          <w:szCs w:val="22"/>
        </w:rPr>
        <w:t xml:space="preserve"> </w:t>
      </w:r>
      <w:r w:rsidRPr="009C08EA">
        <w:rPr>
          <w:rFonts w:asciiTheme="minorHAnsi" w:hAnsiTheme="minorHAnsi"/>
          <w:i/>
          <w:sz w:val="22"/>
          <w:szCs w:val="22"/>
          <w:lang w:val="en-US"/>
        </w:rPr>
        <w:t>AND</w:t>
      </w:r>
      <w:r w:rsidR="00CE3EF4" w:rsidRPr="00CE3EF4">
        <w:rPr>
          <w:rFonts w:asciiTheme="minorHAnsi" w:hAnsiTheme="minorHAnsi"/>
          <w:i/>
          <w:sz w:val="22"/>
          <w:szCs w:val="22"/>
        </w:rPr>
        <w:t xml:space="preserve"> </w:t>
      </w:r>
      <w:r w:rsidRPr="009C08EA">
        <w:rPr>
          <w:rFonts w:asciiTheme="minorHAnsi" w:hAnsiTheme="minorHAnsi"/>
          <w:i/>
          <w:sz w:val="22"/>
          <w:szCs w:val="22"/>
          <w:lang w:val="en-US"/>
        </w:rPr>
        <w:t>OWNER</w:t>
      </w:r>
      <w:r w:rsidRPr="009C08EA">
        <w:rPr>
          <w:rFonts w:asciiTheme="minorHAnsi" w:hAnsiTheme="minorHAnsi"/>
          <w:i/>
          <w:sz w:val="22"/>
          <w:szCs w:val="22"/>
        </w:rPr>
        <w:t xml:space="preserve">” θα πρέπει να θεωρείται ότι ο εφοδιασμός </w:t>
      </w:r>
      <w:r w:rsidRPr="00CE3EF4">
        <w:rPr>
          <w:rFonts w:asciiTheme="minorHAnsi" w:hAnsiTheme="minorHAnsi"/>
          <w:b/>
          <w:i/>
          <w:sz w:val="22"/>
          <w:szCs w:val="22"/>
        </w:rPr>
        <w:t xml:space="preserve">δεν πρέπει να απαλλάσσεται από </w:t>
      </w:r>
      <w:proofErr w:type="spellStart"/>
      <w:r w:rsidRPr="00CE3EF4">
        <w:rPr>
          <w:rFonts w:asciiTheme="minorHAnsi" w:hAnsiTheme="minorHAnsi"/>
          <w:b/>
          <w:i/>
          <w:sz w:val="22"/>
          <w:szCs w:val="22"/>
        </w:rPr>
        <w:t>δασμοφορολογικές</w:t>
      </w:r>
      <w:proofErr w:type="spellEnd"/>
      <w:r w:rsidRPr="00CE3EF4">
        <w:rPr>
          <w:rFonts w:asciiTheme="minorHAnsi" w:hAnsiTheme="minorHAnsi"/>
          <w:b/>
          <w:i/>
          <w:sz w:val="22"/>
          <w:szCs w:val="22"/>
        </w:rPr>
        <w:t xml:space="preserve"> επιβαρύνσεις.</w:t>
      </w:r>
    </w:p>
    <w:p w:rsidR="009F4B31" w:rsidRPr="00CE3EF4" w:rsidRDefault="009F4B31" w:rsidP="009F4B31">
      <w:pPr>
        <w:rPr>
          <w:rFonts w:asciiTheme="minorHAnsi" w:hAnsiTheme="minorHAnsi"/>
          <w:b/>
          <w:sz w:val="22"/>
          <w:szCs w:val="22"/>
        </w:rPr>
      </w:pPr>
    </w:p>
    <w:p w:rsidR="009F4B31" w:rsidRPr="009C08EA" w:rsidRDefault="009F4B31" w:rsidP="0024396C">
      <w:pPr>
        <w:pStyle w:val="a3"/>
        <w:numPr>
          <w:ilvl w:val="1"/>
          <w:numId w:val="14"/>
        </w:numPr>
        <w:spacing w:after="160" w:line="259" w:lineRule="auto"/>
        <w:rPr>
          <w:rFonts w:asciiTheme="minorHAnsi" w:hAnsiTheme="minorHAnsi"/>
          <w:b/>
        </w:rPr>
      </w:pPr>
      <w:r w:rsidRPr="009C08EA">
        <w:rPr>
          <w:rFonts w:asciiTheme="minorHAnsi" w:hAnsiTheme="minorHAnsi"/>
          <w:b/>
          <w:lang w:val="en-US"/>
        </w:rPr>
        <w:t>E</w:t>
      </w:r>
      <w:proofErr w:type="spellStart"/>
      <w:r w:rsidRPr="009C08EA">
        <w:rPr>
          <w:rFonts w:asciiTheme="minorHAnsi" w:hAnsiTheme="minorHAnsi"/>
          <w:b/>
        </w:rPr>
        <w:t>νημέρωση</w:t>
      </w:r>
      <w:proofErr w:type="spellEnd"/>
      <w:r w:rsidRPr="009C08EA">
        <w:rPr>
          <w:rFonts w:asciiTheme="minorHAnsi" w:hAnsiTheme="minorHAnsi"/>
          <w:b/>
        </w:rPr>
        <w:t xml:space="preserve"> για την έναρξη των εγγραφών στον </w:t>
      </w:r>
      <w:r w:rsidRPr="009C08EA">
        <w:rPr>
          <w:rFonts w:asciiTheme="minorHAnsi" w:hAnsiTheme="minorHAnsi"/>
          <w:b/>
          <w:lang w:val="en-US"/>
        </w:rPr>
        <w:t>ISSA</w:t>
      </w:r>
      <w:r w:rsidRPr="009C08EA">
        <w:rPr>
          <w:rFonts w:asciiTheme="minorHAnsi" w:hAnsiTheme="minorHAnsi"/>
          <w:b/>
        </w:rPr>
        <w:t xml:space="preserve"> για το 2018 και για τη νέα διαδικασία που ισχύει.  </w:t>
      </w:r>
    </w:p>
    <w:p w:rsidR="009F4B31" w:rsidRPr="009C08EA" w:rsidRDefault="009F4B31" w:rsidP="009F4B31">
      <w:pPr>
        <w:rPr>
          <w:rFonts w:asciiTheme="minorHAnsi" w:hAnsiTheme="minorHAnsi"/>
          <w:i/>
          <w:sz w:val="22"/>
          <w:szCs w:val="22"/>
        </w:rPr>
      </w:pPr>
    </w:p>
    <w:p w:rsidR="009F4B31" w:rsidRPr="009C08EA" w:rsidRDefault="009F4B31" w:rsidP="009F4B31">
      <w:pPr>
        <w:rPr>
          <w:rFonts w:asciiTheme="minorHAnsi" w:hAnsiTheme="minorHAnsi"/>
          <w:i/>
          <w:sz w:val="22"/>
          <w:szCs w:val="22"/>
        </w:rPr>
      </w:pPr>
      <w:r w:rsidRPr="009C08EA">
        <w:rPr>
          <w:rFonts w:asciiTheme="minorHAnsi" w:hAnsiTheme="minorHAnsi"/>
          <w:i/>
          <w:sz w:val="22"/>
          <w:szCs w:val="22"/>
        </w:rPr>
        <w:lastRenderedPageBreak/>
        <w:t>Με επιστολή που εστάλη από τον ΠΣΕΠΕ προς τα μέλη</w:t>
      </w:r>
      <w:r w:rsidR="00A70301">
        <w:rPr>
          <w:rFonts w:asciiTheme="minorHAnsi" w:hAnsiTheme="minorHAnsi"/>
          <w:i/>
          <w:sz w:val="22"/>
          <w:szCs w:val="22"/>
        </w:rPr>
        <w:t xml:space="preserve"> του γίνεται ενημέρωση για τους νέους </w:t>
      </w:r>
      <w:r w:rsidRPr="009C08EA">
        <w:rPr>
          <w:rFonts w:asciiTheme="minorHAnsi" w:hAnsiTheme="minorHAnsi"/>
          <w:i/>
          <w:sz w:val="22"/>
          <w:szCs w:val="22"/>
        </w:rPr>
        <w:t xml:space="preserve">όρους εγγραφής στον </w:t>
      </w:r>
      <w:r w:rsidRPr="009C08EA">
        <w:rPr>
          <w:rFonts w:asciiTheme="minorHAnsi" w:hAnsiTheme="minorHAnsi"/>
          <w:i/>
          <w:sz w:val="22"/>
          <w:szCs w:val="22"/>
          <w:lang w:val="en-US"/>
        </w:rPr>
        <w:t>ISSA</w:t>
      </w:r>
      <w:r w:rsidRPr="009C08EA">
        <w:rPr>
          <w:rFonts w:asciiTheme="minorHAnsi" w:hAnsiTheme="minorHAnsi"/>
          <w:i/>
          <w:sz w:val="22"/>
          <w:szCs w:val="22"/>
        </w:rPr>
        <w:t xml:space="preserve"> για το έτος 2018 και τη νέα διαδικασία. Το περιεχόμενο της επιστολής έχει ως εξής:</w:t>
      </w:r>
    </w:p>
    <w:p w:rsidR="009F4B31" w:rsidRPr="009C08EA" w:rsidRDefault="009F4B31" w:rsidP="009F4B31">
      <w:pPr>
        <w:jc w:val="both"/>
        <w:rPr>
          <w:rFonts w:asciiTheme="minorHAnsi" w:hAnsiTheme="minorHAnsi"/>
          <w:i/>
          <w:sz w:val="22"/>
          <w:szCs w:val="22"/>
        </w:rPr>
      </w:pPr>
      <w:r w:rsidRPr="009C08EA">
        <w:rPr>
          <w:rFonts w:asciiTheme="minorHAnsi" w:hAnsiTheme="minorHAnsi"/>
          <w:b/>
          <w:i/>
          <w:sz w:val="22"/>
          <w:szCs w:val="22"/>
          <w:u w:val="single"/>
        </w:rPr>
        <w:t xml:space="preserve">Σας γνωρίζουμε ότι, μετά από επίσημη ενημέρωση του </w:t>
      </w:r>
      <w:r w:rsidRPr="009C08EA">
        <w:rPr>
          <w:rFonts w:asciiTheme="minorHAnsi" w:hAnsiTheme="minorHAnsi"/>
          <w:b/>
          <w:i/>
          <w:sz w:val="22"/>
          <w:szCs w:val="22"/>
          <w:u w:val="single"/>
          <w:lang w:val="en-US"/>
        </w:rPr>
        <w:t>I</w:t>
      </w:r>
      <w:r w:rsidRPr="009C08EA">
        <w:rPr>
          <w:rFonts w:asciiTheme="minorHAnsi" w:hAnsiTheme="minorHAnsi"/>
          <w:b/>
          <w:i/>
          <w:sz w:val="22"/>
          <w:szCs w:val="22"/>
          <w:u w:val="single"/>
        </w:rPr>
        <w:t>.</w:t>
      </w:r>
      <w:r w:rsidRPr="009C08EA">
        <w:rPr>
          <w:rFonts w:asciiTheme="minorHAnsi" w:hAnsiTheme="minorHAnsi"/>
          <w:b/>
          <w:i/>
          <w:sz w:val="22"/>
          <w:szCs w:val="22"/>
          <w:u w:val="single"/>
          <w:lang w:val="en-US"/>
        </w:rPr>
        <w:t>S</w:t>
      </w:r>
      <w:r w:rsidRPr="009C08EA">
        <w:rPr>
          <w:rFonts w:asciiTheme="minorHAnsi" w:hAnsiTheme="minorHAnsi"/>
          <w:b/>
          <w:i/>
          <w:sz w:val="22"/>
          <w:szCs w:val="22"/>
          <w:u w:val="single"/>
        </w:rPr>
        <w:t>.</w:t>
      </w:r>
      <w:r w:rsidRPr="009C08EA">
        <w:rPr>
          <w:rFonts w:asciiTheme="minorHAnsi" w:hAnsiTheme="minorHAnsi"/>
          <w:b/>
          <w:i/>
          <w:sz w:val="22"/>
          <w:szCs w:val="22"/>
          <w:u w:val="single"/>
          <w:lang w:val="en-US"/>
        </w:rPr>
        <w:t>S</w:t>
      </w:r>
      <w:r w:rsidRPr="009C08EA">
        <w:rPr>
          <w:rFonts w:asciiTheme="minorHAnsi" w:hAnsiTheme="minorHAnsi"/>
          <w:b/>
          <w:i/>
          <w:sz w:val="22"/>
          <w:szCs w:val="22"/>
          <w:u w:val="single"/>
        </w:rPr>
        <w:t>.</w:t>
      </w:r>
      <w:r w:rsidRPr="009C08EA">
        <w:rPr>
          <w:rFonts w:asciiTheme="minorHAnsi" w:hAnsiTheme="minorHAnsi"/>
          <w:b/>
          <w:i/>
          <w:sz w:val="22"/>
          <w:szCs w:val="22"/>
          <w:u w:val="single"/>
          <w:lang w:val="en-US"/>
        </w:rPr>
        <w:t>A</w:t>
      </w:r>
      <w:r w:rsidRPr="009C08EA">
        <w:rPr>
          <w:rFonts w:asciiTheme="minorHAnsi" w:hAnsiTheme="minorHAnsi"/>
          <w:b/>
          <w:i/>
          <w:sz w:val="22"/>
          <w:szCs w:val="22"/>
          <w:u w:val="single"/>
        </w:rPr>
        <w:t>., από 1/1/18 δε θα εκδίδεται πλέον το βιβλίο (</w:t>
      </w:r>
      <w:r w:rsidRPr="009C08EA">
        <w:rPr>
          <w:rFonts w:asciiTheme="minorHAnsi" w:hAnsiTheme="minorHAnsi"/>
          <w:b/>
          <w:i/>
          <w:sz w:val="22"/>
          <w:szCs w:val="22"/>
          <w:u w:val="single"/>
          <w:lang w:val="en-US"/>
        </w:rPr>
        <w:t>ISSABOOK</w:t>
      </w:r>
      <w:r w:rsidRPr="009C08EA">
        <w:rPr>
          <w:rFonts w:asciiTheme="minorHAnsi" w:hAnsiTheme="minorHAnsi"/>
          <w:b/>
          <w:i/>
          <w:sz w:val="22"/>
          <w:szCs w:val="22"/>
          <w:u w:val="single"/>
        </w:rPr>
        <w:t>)</w:t>
      </w:r>
      <w:r w:rsidRPr="009C08EA">
        <w:rPr>
          <w:rFonts w:asciiTheme="minorHAnsi" w:hAnsiTheme="minorHAnsi"/>
          <w:i/>
          <w:sz w:val="22"/>
          <w:szCs w:val="22"/>
        </w:rPr>
        <w:t xml:space="preserve">. Άρα δε θα υφίσταται η καταχώρηση της επωνυμίας σας και του λογότυπου σας στο βιβλίο  και δε θα διατίθεται και το </w:t>
      </w:r>
      <w:r w:rsidRPr="009C08EA">
        <w:rPr>
          <w:rFonts w:asciiTheme="minorHAnsi" w:hAnsiTheme="minorHAnsi"/>
          <w:i/>
          <w:sz w:val="22"/>
          <w:szCs w:val="22"/>
          <w:lang w:val="en-US"/>
        </w:rPr>
        <w:t>CD</w:t>
      </w:r>
      <w:r w:rsidRPr="009C08EA">
        <w:rPr>
          <w:rFonts w:asciiTheme="minorHAnsi" w:hAnsiTheme="minorHAnsi"/>
          <w:i/>
          <w:sz w:val="22"/>
          <w:szCs w:val="22"/>
        </w:rPr>
        <w:t>.  Έτσι οι αντίστοιχες χρεώσεις για την καταχώρηση του λογοτύπου σας στο βιβλίο (</w:t>
      </w:r>
      <w:r w:rsidRPr="009C08EA">
        <w:rPr>
          <w:rFonts w:asciiTheme="minorHAnsi" w:hAnsiTheme="minorHAnsi"/>
          <w:i/>
          <w:color w:val="000000"/>
          <w:sz w:val="22"/>
          <w:szCs w:val="22"/>
        </w:rPr>
        <w:t xml:space="preserve">60 Λίρες Αγγλίας - </w:t>
      </w:r>
      <w:r w:rsidRPr="009C08EA">
        <w:rPr>
          <w:rFonts w:asciiTheme="minorHAnsi" w:hAnsiTheme="minorHAnsi"/>
          <w:i/>
          <w:sz w:val="22"/>
          <w:szCs w:val="22"/>
        </w:rPr>
        <w:t xml:space="preserve">82,20 ευρώ) + η αποστολή </w:t>
      </w:r>
      <w:r w:rsidRPr="009C08EA">
        <w:rPr>
          <w:rFonts w:asciiTheme="minorHAnsi" w:hAnsiTheme="minorHAnsi"/>
          <w:i/>
          <w:sz w:val="22"/>
          <w:szCs w:val="22"/>
          <w:lang w:val="en-US"/>
        </w:rPr>
        <w:t>CD</w:t>
      </w:r>
      <w:r w:rsidRPr="009C08EA">
        <w:rPr>
          <w:rFonts w:asciiTheme="minorHAnsi" w:hAnsiTheme="minorHAnsi"/>
          <w:i/>
          <w:sz w:val="22"/>
          <w:szCs w:val="22"/>
        </w:rPr>
        <w:t xml:space="preserve"> (10 λίρες Αγγλίας - 14 ευρώ) δε θα ισχύουν επίσης. </w:t>
      </w:r>
    </w:p>
    <w:p w:rsidR="009F4B31" w:rsidRPr="009C08EA" w:rsidRDefault="009F4B31" w:rsidP="009F4B31">
      <w:pPr>
        <w:jc w:val="both"/>
        <w:rPr>
          <w:rFonts w:asciiTheme="minorHAnsi" w:hAnsiTheme="minorHAnsi"/>
          <w:i/>
          <w:sz w:val="22"/>
          <w:szCs w:val="22"/>
        </w:rPr>
      </w:pPr>
      <w:r w:rsidRPr="009C08EA">
        <w:rPr>
          <w:rFonts w:asciiTheme="minorHAnsi" w:hAnsiTheme="minorHAnsi"/>
          <w:b/>
          <w:i/>
          <w:sz w:val="22"/>
          <w:szCs w:val="22"/>
        </w:rPr>
        <w:t xml:space="preserve">Ο κατάλογος του </w:t>
      </w:r>
      <w:r w:rsidRPr="009C08EA">
        <w:rPr>
          <w:rFonts w:asciiTheme="minorHAnsi" w:hAnsiTheme="minorHAnsi"/>
          <w:b/>
          <w:i/>
          <w:sz w:val="22"/>
          <w:szCs w:val="22"/>
          <w:lang w:val="en-US"/>
        </w:rPr>
        <w:t>I</w:t>
      </w:r>
      <w:r w:rsidRPr="009C08EA">
        <w:rPr>
          <w:rFonts w:asciiTheme="minorHAnsi" w:hAnsiTheme="minorHAnsi"/>
          <w:b/>
          <w:i/>
          <w:sz w:val="22"/>
          <w:szCs w:val="22"/>
        </w:rPr>
        <w:t>.</w:t>
      </w:r>
      <w:r w:rsidRPr="009C08EA">
        <w:rPr>
          <w:rFonts w:asciiTheme="minorHAnsi" w:hAnsiTheme="minorHAnsi"/>
          <w:b/>
          <w:i/>
          <w:sz w:val="22"/>
          <w:szCs w:val="22"/>
          <w:lang w:val="en-US"/>
        </w:rPr>
        <w:t>S</w:t>
      </w:r>
      <w:r w:rsidRPr="009C08EA">
        <w:rPr>
          <w:rFonts w:asciiTheme="minorHAnsi" w:hAnsiTheme="minorHAnsi"/>
          <w:b/>
          <w:i/>
          <w:sz w:val="22"/>
          <w:szCs w:val="22"/>
        </w:rPr>
        <w:t>.</w:t>
      </w:r>
      <w:r w:rsidRPr="009C08EA">
        <w:rPr>
          <w:rFonts w:asciiTheme="minorHAnsi" w:hAnsiTheme="minorHAnsi"/>
          <w:b/>
          <w:i/>
          <w:sz w:val="22"/>
          <w:szCs w:val="22"/>
          <w:lang w:val="en-US"/>
        </w:rPr>
        <w:t>S</w:t>
      </w:r>
      <w:r w:rsidRPr="009C08EA">
        <w:rPr>
          <w:rFonts w:asciiTheme="minorHAnsi" w:hAnsiTheme="minorHAnsi"/>
          <w:b/>
          <w:i/>
          <w:sz w:val="22"/>
          <w:szCs w:val="22"/>
        </w:rPr>
        <w:t>.</w:t>
      </w:r>
      <w:r w:rsidRPr="009C08EA">
        <w:rPr>
          <w:rFonts w:asciiTheme="minorHAnsi" w:hAnsiTheme="minorHAnsi"/>
          <w:b/>
          <w:i/>
          <w:sz w:val="22"/>
          <w:szCs w:val="22"/>
          <w:lang w:val="en-US"/>
        </w:rPr>
        <w:t>A</w:t>
      </w:r>
      <w:r w:rsidRPr="009C08EA">
        <w:rPr>
          <w:rFonts w:asciiTheme="minorHAnsi" w:hAnsiTheme="minorHAnsi"/>
          <w:b/>
          <w:i/>
          <w:sz w:val="22"/>
          <w:szCs w:val="22"/>
        </w:rPr>
        <w:t xml:space="preserve"> θα είναι μόνο ηλεκτρονικός</w:t>
      </w:r>
      <w:r w:rsidRPr="009C08EA">
        <w:rPr>
          <w:rFonts w:asciiTheme="minorHAnsi" w:hAnsiTheme="minorHAnsi"/>
          <w:i/>
          <w:sz w:val="22"/>
          <w:szCs w:val="22"/>
        </w:rPr>
        <w:t xml:space="preserve">.  Καλείστε όλα τα μέλη που είστε ήδη εγγεγραμμένοι για το 2017  να μεταβείτε στην ιστοσελίδα </w:t>
      </w:r>
      <w:hyperlink r:id="rId7" w:history="1">
        <w:r w:rsidRPr="009C08EA">
          <w:rPr>
            <w:rStyle w:val="-"/>
            <w:rFonts w:asciiTheme="minorHAnsi" w:hAnsiTheme="minorHAnsi"/>
            <w:i/>
            <w:sz w:val="22"/>
            <w:szCs w:val="22"/>
          </w:rPr>
          <w:t>http://shipsupply.org/issa-register</w:t>
        </w:r>
      </w:hyperlink>
      <w:r w:rsidRPr="009C08EA">
        <w:rPr>
          <w:rFonts w:asciiTheme="minorHAnsi" w:hAnsiTheme="minorHAnsi"/>
          <w:i/>
          <w:sz w:val="22"/>
          <w:szCs w:val="22"/>
        </w:rPr>
        <w:t xml:space="preserve"> προκειμένου να ελέγξετε τα υφιστάμενα καταχωρημένα στοιχεία σας και να αποφανθείτε για την περαιτέρω ανανέωσή τους. Ο ΠΣΕΠΕ ήδη έχει προβεί προκαταβολικά για εσάς σ’ έλεγχο της εγκυρότητας των στοιχείων σας. </w:t>
      </w:r>
    </w:p>
    <w:p w:rsidR="009F4B31" w:rsidRPr="009C08EA" w:rsidRDefault="009F4B31" w:rsidP="009F4B31">
      <w:pPr>
        <w:jc w:val="both"/>
        <w:rPr>
          <w:rFonts w:asciiTheme="minorHAnsi" w:hAnsiTheme="minorHAnsi"/>
          <w:i/>
          <w:sz w:val="22"/>
          <w:szCs w:val="22"/>
        </w:rPr>
      </w:pPr>
      <w:r w:rsidRPr="009C08EA">
        <w:rPr>
          <w:rFonts w:asciiTheme="minorHAnsi" w:hAnsiTheme="minorHAnsi"/>
          <w:i/>
          <w:sz w:val="22"/>
          <w:szCs w:val="22"/>
        </w:rPr>
        <w:t xml:space="preserve">Όσοι επιθυμούν να εγγραφούν στον ηλεκτρονικό κατάλογο για το έτος 2018 , παρακαλούνται όπως συμπληρώσουν τα στοιχεία της επιχείρησής τους στη </w:t>
      </w:r>
      <w:r w:rsidRPr="009C08EA">
        <w:rPr>
          <w:rFonts w:asciiTheme="minorHAnsi" w:hAnsiTheme="minorHAnsi"/>
          <w:b/>
          <w:bCs/>
          <w:i/>
          <w:sz w:val="22"/>
          <w:szCs w:val="22"/>
        </w:rPr>
        <w:t xml:space="preserve">συνημμένη φόρμα </w:t>
      </w:r>
      <w:proofErr w:type="spellStart"/>
      <w:r w:rsidRPr="009C08EA">
        <w:rPr>
          <w:rFonts w:asciiTheme="minorHAnsi" w:hAnsiTheme="minorHAnsi"/>
          <w:b/>
          <w:bCs/>
          <w:i/>
          <w:sz w:val="22"/>
          <w:szCs w:val="22"/>
        </w:rPr>
        <w:t>καιστην</w:t>
      </w:r>
      <w:proofErr w:type="spellEnd"/>
      <w:r w:rsidRPr="009C08EA">
        <w:rPr>
          <w:rFonts w:asciiTheme="minorHAnsi" w:hAnsiTheme="minorHAnsi"/>
          <w:b/>
          <w:bCs/>
          <w:i/>
          <w:sz w:val="22"/>
          <w:szCs w:val="22"/>
        </w:rPr>
        <w:t xml:space="preserve"> Αγγλική Γλώσσα</w:t>
      </w:r>
      <w:r w:rsidRPr="009C08EA">
        <w:rPr>
          <w:rFonts w:asciiTheme="minorHAnsi" w:hAnsiTheme="minorHAnsi"/>
          <w:i/>
          <w:sz w:val="22"/>
          <w:szCs w:val="22"/>
        </w:rPr>
        <w:t>.</w:t>
      </w:r>
    </w:p>
    <w:p w:rsidR="009F4B31" w:rsidRPr="009C08EA" w:rsidRDefault="009F4B31" w:rsidP="009F4B31">
      <w:pPr>
        <w:jc w:val="both"/>
        <w:rPr>
          <w:rFonts w:asciiTheme="minorHAnsi" w:hAnsiTheme="minorHAnsi"/>
          <w:b/>
          <w:bCs/>
          <w:i/>
          <w:sz w:val="22"/>
          <w:szCs w:val="22"/>
          <w:u w:val="single"/>
        </w:rPr>
      </w:pPr>
      <w:r w:rsidRPr="009C08EA">
        <w:rPr>
          <w:rFonts w:asciiTheme="minorHAnsi" w:hAnsiTheme="minorHAnsi"/>
          <w:i/>
          <w:sz w:val="22"/>
          <w:szCs w:val="22"/>
        </w:rPr>
        <w:t>     Η φόρμα αυτή πρέπει να σταλεί στη Γραμματεία του Συλλόγου  </w:t>
      </w:r>
      <w:r w:rsidRPr="009C08EA">
        <w:rPr>
          <w:rFonts w:asciiTheme="minorHAnsi" w:hAnsiTheme="minorHAnsi"/>
          <w:b/>
          <w:i/>
          <w:sz w:val="22"/>
          <w:szCs w:val="22"/>
          <w:u w:val="single"/>
        </w:rPr>
        <w:t xml:space="preserve">έως την ΠΕΜΠΤΗ 31/8/17 </w:t>
      </w:r>
    </w:p>
    <w:p w:rsidR="009F4B31" w:rsidRPr="009C08EA" w:rsidRDefault="009F4B31" w:rsidP="009F4B31">
      <w:pPr>
        <w:jc w:val="both"/>
        <w:rPr>
          <w:rFonts w:asciiTheme="minorHAnsi" w:hAnsiTheme="minorHAnsi"/>
          <w:b/>
          <w:bCs/>
          <w:i/>
          <w:sz w:val="22"/>
          <w:szCs w:val="22"/>
          <w:u w:val="single"/>
        </w:rPr>
      </w:pPr>
      <w:r w:rsidRPr="009C08EA">
        <w:rPr>
          <w:rFonts w:asciiTheme="minorHAnsi" w:hAnsiTheme="minorHAnsi"/>
          <w:b/>
          <w:bCs/>
          <w:i/>
          <w:sz w:val="22"/>
          <w:szCs w:val="22"/>
          <w:u w:val="single"/>
        </w:rPr>
        <w:t>Τώρα ως προς τις νέε; χρεώσεις που απαιτούνται να αποπληρωθούν για να ολοκληρωθεί η εγγραφή σας:</w:t>
      </w:r>
    </w:p>
    <w:p w:rsidR="009F4B31" w:rsidRPr="009C08EA" w:rsidRDefault="009F4B31" w:rsidP="009F4B31">
      <w:pPr>
        <w:jc w:val="both"/>
        <w:rPr>
          <w:rFonts w:asciiTheme="minorHAnsi" w:hAnsiTheme="minorHAnsi"/>
          <w:b/>
          <w:bCs/>
          <w:i/>
          <w:sz w:val="22"/>
          <w:szCs w:val="22"/>
          <w:u w:val="single"/>
        </w:rPr>
      </w:pPr>
    </w:p>
    <w:p w:rsidR="009F4B31" w:rsidRPr="009C08EA" w:rsidRDefault="009F4B31" w:rsidP="009F4B31">
      <w:pPr>
        <w:jc w:val="both"/>
        <w:rPr>
          <w:rFonts w:asciiTheme="minorHAnsi" w:hAnsiTheme="minorHAnsi"/>
          <w:b/>
          <w:bCs/>
          <w:i/>
          <w:sz w:val="22"/>
          <w:szCs w:val="22"/>
          <w:u w:val="single"/>
        </w:rPr>
      </w:pPr>
      <w:r w:rsidRPr="009C08EA">
        <w:rPr>
          <w:rFonts w:asciiTheme="minorHAnsi" w:hAnsiTheme="minorHAnsi"/>
          <w:i/>
          <w:sz w:val="22"/>
          <w:szCs w:val="22"/>
        </w:rPr>
        <w:t xml:space="preserve">Α)  Ισχύει η υποχρεωτική καταβολή του ποσού των </w:t>
      </w:r>
      <w:r w:rsidRPr="009C08EA">
        <w:rPr>
          <w:rFonts w:asciiTheme="minorHAnsi" w:hAnsiTheme="minorHAnsi"/>
          <w:b/>
          <w:bCs/>
          <w:i/>
          <w:sz w:val="22"/>
          <w:szCs w:val="22"/>
          <w:u w:val="single"/>
        </w:rPr>
        <w:t xml:space="preserve">250 </w:t>
      </w:r>
      <w:r w:rsidRPr="009C08EA">
        <w:rPr>
          <w:rFonts w:asciiTheme="minorHAnsi" w:hAnsiTheme="minorHAnsi"/>
          <w:b/>
          <w:bCs/>
          <w:i/>
          <w:sz w:val="22"/>
          <w:szCs w:val="22"/>
          <w:u w:val="single"/>
          <w:lang w:val="en-US"/>
        </w:rPr>
        <w:t>EURO</w:t>
      </w:r>
      <w:r w:rsidRPr="009C08EA">
        <w:rPr>
          <w:rFonts w:asciiTheme="minorHAnsi" w:hAnsiTheme="minorHAnsi"/>
          <w:i/>
          <w:sz w:val="22"/>
          <w:szCs w:val="22"/>
        </w:rPr>
        <w:t xml:space="preserve"> ως  κόστος της καταχώρησης στο </w:t>
      </w:r>
      <w:r w:rsidRPr="009C08EA">
        <w:rPr>
          <w:rFonts w:asciiTheme="minorHAnsi" w:hAnsiTheme="minorHAnsi"/>
          <w:i/>
          <w:sz w:val="22"/>
          <w:szCs w:val="22"/>
          <w:lang w:val="en-US"/>
        </w:rPr>
        <w:t>online</w:t>
      </w:r>
      <w:r w:rsidRPr="009C08EA">
        <w:rPr>
          <w:rFonts w:asciiTheme="minorHAnsi" w:hAnsiTheme="minorHAnsi"/>
          <w:i/>
          <w:sz w:val="22"/>
          <w:szCs w:val="22"/>
        </w:rPr>
        <w:t xml:space="preserve"> μητρώο του  </w:t>
      </w:r>
      <w:r w:rsidRPr="009C08EA">
        <w:rPr>
          <w:rFonts w:asciiTheme="minorHAnsi" w:hAnsiTheme="minorHAnsi"/>
          <w:i/>
          <w:sz w:val="22"/>
          <w:szCs w:val="22"/>
          <w:lang w:val="en-US"/>
        </w:rPr>
        <w:t>ISSA</w:t>
      </w:r>
      <w:r w:rsidRPr="009C08EA">
        <w:rPr>
          <w:rFonts w:asciiTheme="minorHAnsi" w:hAnsiTheme="minorHAnsi"/>
          <w:i/>
          <w:sz w:val="22"/>
          <w:szCs w:val="22"/>
        </w:rPr>
        <w:t xml:space="preserve">  το οποίο θα πρέπει να έχετε καταβάλει μέχρι  </w:t>
      </w:r>
      <w:r w:rsidRPr="009C08EA">
        <w:rPr>
          <w:rFonts w:asciiTheme="minorHAnsi" w:hAnsiTheme="minorHAnsi"/>
          <w:b/>
          <w:i/>
          <w:sz w:val="22"/>
          <w:szCs w:val="22"/>
          <w:u w:val="single"/>
        </w:rPr>
        <w:t>την ΠΑΡΑΣΚΕΥΗ 31/8/17</w:t>
      </w:r>
      <w:r w:rsidRPr="009C08EA">
        <w:rPr>
          <w:rFonts w:asciiTheme="minorHAnsi" w:hAnsiTheme="minorHAnsi"/>
          <w:b/>
          <w:bCs/>
          <w:i/>
          <w:sz w:val="22"/>
          <w:szCs w:val="22"/>
          <w:u w:val="single"/>
        </w:rPr>
        <w:t xml:space="preserve">, </w:t>
      </w:r>
      <w:r w:rsidRPr="009C08EA">
        <w:rPr>
          <w:rFonts w:asciiTheme="minorHAnsi" w:hAnsiTheme="minorHAnsi"/>
          <w:b/>
          <w:bCs/>
          <w:i/>
          <w:sz w:val="22"/>
          <w:szCs w:val="22"/>
        </w:rPr>
        <w:t>δηλαδή το αργότερο μαζί με την υποβολή της αίτησης.</w:t>
      </w:r>
    </w:p>
    <w:p w:rsidR="009F4B31" w:rsidRPr="009C08EA" w:rsidRDefault="009F4B31" w:rsidP="009F4B31">
      <w:pPr>
        <w:jc w:val="both"/>
        <w:rPr>
          <w:rFonts w:asciiTheme="minorHAnsi" w:hAnsiTheme="minorHAnsi"/>
          <w:b/>
          <w:bCs/>
          <w:i/>
          <w:sz w:val="22"/>
          <w:szCs w:val="22"/>
        </w:rPr>
      </w:pPr>
      <w:r w:rsidRPr="009C08EA">
        <w:rPr>
          <w:rFonts w:asciiTheme="minorHAnsi" w:hAnsiTheme="minorHAnsi"/>
          <w:b/>
          <w:bCs/>
          <w:i/>
          <w:sz w:val="22"/>
          <w:szCs w:val="22"/>
        </w:rPr>
        <w:t xml:space="preserve">Η καταβολή του ποσού  θα γίνει στην τράπεζα </w:t>
      </w:r>
      <w:r w:rsidRPr="009C08EA">
        <w:rPr>
          <w:rFonts w:asciiTheme="minorHAnsi" w:hAnsiTheme="minorHAnsi"/>
          <w:b/>
          <w:bCs/>
          <w:i/>
          <w:sz w:val="22"/>
          <w:szCs w:val="22"/>
          <w:u w:val="single"/>
          <w:lang w:val="en-US"/>
        </w:rPr>
        <w:t>EUROBANK</w:t>
      </w:r>
      <w:r w:rsidRPr="009C08EA">
        <w:rPr>
          <w:rFonts w:asciiTheme="minorHAnsi" w:hAnsiTheme="minorHAnsi"/>
          <w:b/>
          <w:bCs/>
          <w:i/>
          <w:sz w:val="22"/>
          <w:szCs w:val="22"/>
          <w:u w:val="single"/>
        </w:rPr>
        <w:t> </w:t>
      </w:r>
      <w:r w:rsidRPr="009C08EA">
        <w:rPr>
          <w:rFonts w:asciiTheme="minorHAnsi" w:hAnsiTheme="minorHAnsi"/>
          <w:b/>
          <w:bCs/>
          <w:i/>
          <w:sz w:val="22"/>
          <w:szCs w:val="22"/>
        </w:rPr>
        <w:t xml:space="preserve"> όπου διατηρεί λογαριασμό ο Σύλλογός μας.</w:t>
      </w:r>
    </w:p>
    <w:p w:rsidR="009F4B31" w:rsidRPr="009C08EA" w:rsidRDefault="009F4B31" w:rsidP="009F4B31">
      <w:pPr>
        <w:jc w:val="both"/>
        <w:rPr>
          <w:rFonts w:asciiTheme="minorHAnsi" w:hAnsiTheme="minorHAnsi"/>
          <w:b/>
          <w:bCs/>
          <w:i/>
          <w:color w:val="FF0000"/>
          <w:sz w:val="22"/>
          <w:szCs w:val="22"/>
          <w:u w:val="single"/>
        </w:rPr>
      </w:pPr>
      <w:r w:rsidRPr="009C08EA">
        <w:rPr>
          <w:rFonts w:asciiTheme="minorHAnsi" w:hAnsiTheme="minorHAnsi"/>
          <w:b/>
          <w:bCs/>
          <w:i/>
          <w:color w:val="FF0000"/>
          <w:sz w:val="22"/>
          <w:szCs w:val="22"/>
          <w:u w:val="single"/>
        </w:rPr>
        <w:t>Αριθμός Λογαριασμού : όψεως 0026 0109 10 0200362646</w:t>
      </w:r>
    </w:p>
    <w:p w:rsidR="009F4B31" w:rsidRPr="009C08EA" w:rsidRDefault="009F4B31" w:rsidP="009F4B31">
      <w:pPr>
        <w:jc w:val="both"/>
        <w:rPr>
          <w:rFonts w:asciiTheme="minorHAnsi" w:hAnsiTheme="minorHAnsi"/>
          <w:b/>
          <w:bCs/>
          <w:i/>
          <w:color w:val="FF0000"/>
          <w:sz w:val="22"/>
          <w:szCs w:val="22"/>
          <w:u w:val="single"/>
        </w:rPr>
      </w:pPr>
      <w:proofErr w:type="spellStart"/>
      <w:r w:rsidRPr="009C08EA">
        <w:rPr>
          <w:rFonts w:asciiTheme="minorHAnsi" w:hAnsiTheme="minorHAnsi"/>
          <w:b/>
          <w:bCs/>
          <w:i/>
          <w:color w:val="FF0000"/>
          <w:sz w:val="22"/>
          <w:szCs w:val="22"/>
          <w:u w:val="single"/>
          <w:lang w:val="en-US"/>
        </w:rPr>
        <w:t>iban</w:t>
      </w:r>
      <w:proofErr w:type="spellEnd"/>
      <w:r w:rsidRPr="009C08EA">
        <w:rPr>
          <w:rFonts w:asciiTheme="minorHAnsi" w:hAnsiTheme="minorHAnsi"/>
          <w:b/>
          <w:i/>
          <w:color w:val="FF0000"/>
          <w:sz w:val="22"/>
          <w:szCs w:val="22"/>
          <w:u w:val="single"/>
          <w:lang w:val="en-GB"/>
        </w:rPr>
        <w:t>GR</w:t>
      </w:r>
      <w:r w:rsidRPr="009C08EA">
        <w:rPr>
          <w:rFonts w:asciiTheme="minorHAnsi" w:hAnsiTheme="minorHAnsi"/>
          <w:b/>
          <w:i/>
          <w:color w:val="FF0000"/>
          <w:sz w:val="22"/>
          <w:szCs w:val="22"/>
          <w:u w:val="single"/>
        </w:rPr>
        <w:t>1002601090000100200362646</w:t>
      </w:r>
    </w:p>
    <w:p w:rsidR="009F4B31" w:rsidRPr="009C08EA" w:rsidRDefault="009F4B31" w:rsidP="009F4B31">
      <w:pPr>
        <w:jc w:val="both"/>
        <w:rPr>
          <w:rFonts w:asciiTheme="minorHAnsi" w:hAnsiTheme="minorHAnsi"/>
          <w:b/>
          <w:i/>
          <w:color w:val="000000"/>
          <w:sz w:val="22"/>
          <w:szCs w:val="22"/>
          <w:u w:val="single"/>
        </w:rPr>
      </w:pPr>
      <w:r w:rsidRPr="009C08EA">
        <w:rPr>
          <w:rFonts w:asciiTheme="minorHAnsi" w:hAnsiTheme="minorHAnsi"/>
          <w:b/>
          <w:i/>
          <w:color w:val="000000"/>
          <w:sz w:val="22"/>
          <w:szCs w:val="22"/>
          <w:u w:val="single"/>
        </w:rPr>
        <w:t xml:space="preserve">ΑΠΑΡΑΙΤΗΤΗ ΠΡΟΫΠΟΘΕΣΗ ΓΙΑ ΝΑ ΕΧΕΤΕ ΔΙΚΑΙΩΜΑ ΕΓΓΡΑΦΉΣ ΣΤΟΝ </w:t>
      </w:r>
      <w:r w:rsidRPr="009C08EA">
        <w:rPr>
          <w:rFonts w:asciiTheme="minorHAnsi" w:hAnsiTheme="minorHAnsi"/>
          <w:b/>
          <w:i/>
          <w:color w:val="000000"/>
          <w:sz w:val="22"/>
          <w:szCs w:val="22"/>
          <w:u w:val="single"/>
          <w:lang w:val="en-US"/>
        </w:rPr>
        <w:t>ISSA</w:t>
      </w:r>
      <w:r w:rsidRPr="009C08EA">
        <w:rPr>
          <w:rFonts w:asciiTheme="minorHAnsi" w:hAnsiTheme="minorHAnsi"/>
          <w:b/>
          <w:i/>
          <w:color w:val="000000"/>
          <w:sz w:val="22"/>
          <w:szCs w:val="22"/>
          <w:u w:val="single"/>
        </w:rPr>
        <w:t xml:space="preserve"> ΕΙΝΑΙ ΝΑ ΕΧΕΤΕ ΗΔΗ ΕΞΟΦΛΗΣΕΙ ΟΛΟΣΧΕΡΩΣ ΤΙΣ ΟΙΚΟΝΟΜΙΚΕΣ ΣΑΣ ΕΚΚΡΕΜΟΤΗΤΕΣ ΜΕ ΤΟΝ ΠΑΝΕΛΛΗΝΙΟ ΣΥΛΛΟΓΟ ΕΦΟΔΙΑΣΤΩΝ ΠΛΟΙΩΝ, ΗΤΟΙ ΝΑ ΕΧΕΤΕ ΑΠΟΠΛΗΡΩΣΕΙ ΟΛΑ ΤΑ ΟΦΕΙΛΟΜΕΝΑ ΜΕΧΡΙ ΚΑΙ ΤΗ ΣΥΝΔΡΟΜΗ ΤΟΥ 2017.</w:t>
      </w:r>
    </w:p>
    <w:p w:rsidR="009F4B31" w:rsidRPr="009C08EA" w:rsidRDefault="009F4B31" w:rsidP="009F4B31">
      <w:pPr>
        <w:jc w:val="both"/>
        <w:rPr>
          <w:rFonts w:asciiTheme="minorHAnsi" w:hAnsiTheme="minorHAnsi"/>
          <w:i/>
          <w:color w:val="000000"/>
          <w:sz w:val="22"/>
          <w:szCs w:val="22"/>
        </w:rPr>
      </w:pPr>
      <w:r w:rsidRPr="009C08EA">
        <w:rPr>
          <w:rFonts w:asciiTheme="minorHAnsi" w:hAnsiTheme="minorHAnsi"/>
          <w:i/>
          <w:color w:val="000000"/>
          <w:sz w:val="22"/>
          <w:szCs w:val="22"/>
        </w:rPr>
        <w:t>   Β)  </w:t>
      </w:r>
      <w:r w:rsidRPr="009C08EA">
        <w:rPr>
          <w:rFonts w:asciiTheme="minorHAnsi" w:hAnsiTheme="minorHAnsi"/>
          <w:b/>
          <w:bCs/>
          <w:i/>
          <w:color w:val="000000"/>
          <w:sz w:val="22"/>
          <w:szCs w:val="22"/>
        </w:rPr>
        <w:t xml:space="preserve">Επιπλέον των 250 ευρώ και με βάση τα ως άνω, </w:t>
      </w:r>
      <w:r w:rsidRPr="009C08EA">
        <w:rPr>
          <w:rFonts w:asciiTheme="minorHAnsi" w:hAnsiTheme="minorHAnsi"/>
          <w:i/>
          <w:color w:val="000000"/>
          <w:sz w:val="22"/>
          <w:szCs w:val="22"/>
        </w:rPr>
        <w:t>εάν μία επιχείρηση θέλει να καταχωρηθεί:</w:t>
      </w:r>
    </w:p>
    <w:p w:rsidR="009F4B31" w:rsidRPr="009C08EA" w:rsidRDefault="009F4B31" w:rsidP="009F4B31">
      <w:pPr>
        <w:jc w:val="both"/>
        <w:rPr>
          <w:rFonts w:asciiTheme="minorHAnsi" w:hAnsiTheme="minorHAnsi"/>
          <w:i/>
          <w:color w:val="000000"/>
          <w:sz w:val="22"/>
          <w:szCs w:val="22"/>
        </w:rPr>
      </w:pPr>
      <w:r w:rsidRPr="009C08EA">
        <w:rPr>
          <w:rFonts w:asciiTheme="minorHAnsi" w:hAnsiTheme="minorHAnsi"/>
          <w:b/>
          <w:i/>
          <w:color w:val="000000"/>
          <w:sz w:val="22"/>
          <w:szCs w:val="22"/>
        </w:rPr>
        <w:t>1)</w:t>
      </w:r>
      <w:r w:rsidRPr="009C08EA">
        <w:rPr>
          <w:rFonts w:asciiTheme="minorHAnsi" w:hAnsiTheme="minorHAnsi"/>
          <w:i/>
          <w:color w:val="000000"/>
          <w:sz w:val="22"/>
          <w:szCs w:val="22"/>
        </w:rPr>
        <w:t xml:space="preserve"> η σελίδα της στο </w:t>
      </w:r>
      <w:r w:rsidRPr="009C08EA">
        <w:rPr>
          <w:rFonts w:asciiTheme="minorHAnsi" w:hAnsiTheme="minorHAnsi"/>
          <w:i/>
          <w:color w:val="000000"/>
          <w:sz w:val="22"/>
          <w:szCs w:val="22"/>
          <w:lang w:val="en-US"/>
        </w:rPr>
        <w:t>I</w:t>
      </w:r>
      <w:r w:rsidRPr="009C08EA">
        <w:rPr>
          <w:rFonts w:asciiTheme="minorHAnsi" w:hAnsiTheme="minorHAnsi"/>
          <w:i/>
          <w:color w:val="000000"/>
          <w:sz w:val="22"/>
          <w:szCs w:val="22"/>
        </w:rPr>
        <w:t>.</w:t>
      </w:r>
      <w:r w:rsidRPr="009C08EA">
        <w:rPr>
          <w:rFonts w:asciiTheme="minorHAnsi" w:hAnsiTheme="minorHAnsi"/>
          <w:i/>
          <w:color w:val="000000"/>
          <w:sz w:val="22"/>
          <w:szCs w:val="22"/>
          <w:lang w:val="en-US"/>
        </w:rPr>
        <w:t>S</w:t>
      </w:r>
      <w:r w:rsidRPr="009C08EA">
        <w:rPr>
          <w:rFonts w:asciiTheme="minorHAnsi" w:hAnsiTheme="minorHAnsi"/>
          <w:i/>
          <w:color w:val="000000"/>
          <w:sz w:val="22"/>
          <w:szCs w:val="22"/>
        </w:rPr>
        <w:t>.</w:t>
      </w:r>
      <w:r w:rsidRPr="009C08EA">
        <w:rPr>
          <w:rFonts w:asciiTheme="minorHAnsi" w:hAnsiTheme="minorHAnsi"/>
          <w:i/>
          <w:color w:val="000000"/>
          <w:sz w:val="22"/>
          <w:szCs w:val="22"/>
          <w:lang w:val="en-US"/>
        </w:rPr>
        <w:t>S</w:t>
      </w:r>
      <w:r w:rsidRPr="009C08EA">
        <w:rPr>
          <w:rFonts w:asciiTheme="minorHAnsi" w:hAnsiTheme="minorHAnsi"/>
          <w:i/>
          <w:color w:val="000000"/>
          <w:sz w:val="22"/>
          <w:szCs w:val="22"/>
        </w:rPr>
        <w:t>.</w:t>
      </w:r>
      <w:proofErr w:type="spellStart"/>
      <w:r w:rsidRPr="009C08EA">
        <w:rPr>
          <w:rFonts w:asciiTheme="minorHAnsi" w:hAnsiTheme="minorHAnsi"/>
          <w:i/>
          <w:color w:val="000000"/>
          <w:sz w:val="22"/>
          <w:szCs w:val="22"/>
          <w:lang w:val="en-US"/>
        </w:rPr>
        <w:t>Aweblink</w:t>
      </w:r>
      <w:proofErr w:type="spellEnd"/>
      <w:r w:rsidRPr="009C08EA">
        <w:rPr>
          <w:rFonts w:asciiTheme="minorHAnsi" w:hAnsiTheme="minorHAnsi"/>
          <w:i/>
          <w:color w:val="000000"/>
          <w:sz w:val="22"/>
          <w:szCs w:val="22"/>
        </w:rPr>
        <w:t xml:space="preserve"> κοστίζει 50 Λίρες Αγγλίας </w:t>
      </w:r>
      <w:r w:rsidRPr="009C08EA">
        <w:rPr>
          <w:rFonts w:asciiTheme="minorHAnsi" w:hAnsiTheme="minorHAnsi"/>
          <w:b/>
          <w:i/>
          <w:color w:val="000000"/>
          <w:sz w:val="22"/>
          <w:szCs w:val="22"/>
          <w:u w:val="single"/>
        </w:rPr>
        <w:t xml:space="preserve">(69 </w:t>
      </w:r>
      <w:r w:rsidRPr="009C08EA">
        <w:rPr>
          <w:rFonts w:asciiTheme="minorHAnsi" w:hAnsiTheme="minorHAnsi"/>
          <w:b/>
          <w:i/>
          <w:color w:val="000000"/>
          <w:sz w:val="22"/>
          <w:szCs w:val="22"/>
          <w:u w:val="single"/>
          <w:lang w:val="en-US"/>
        </w:rPr>
        <w:t>EURO</w:t>
      </w:r>
      <w:r w:rsidRPr="009C08EA">
        <w:rPr>
          <w:rFonts w:asciiTheme="minorHAnsi" w:hAnsiTheme="minorHAnsi"/>
          <w:b/>
          <w:i/>
          <w:color w:val="000000"/>
          <w:sz w:val="22"/>
          <w:szCs w:val="22"/>
          <w:u w:val="single"/>
        </w:rPr>
        <w:t>)</w:t>
      </w:r>
      <w:r w:rsidRPr="009C08EA">
        <w:rPr>
          <w:rFonts w:asciiTheme="minorHAnsi" w:hAnsiTheme="minorHAnsi"/>
          <w:i/>
          <w:color w:val="000000"/>
          <w:sz w:val="22"/>
          <w:szCs w:val="22"/>
        </w:rPr>
        <w:t xml:space="preserve">, </w:t>
      </w:r>
    </w:p>
    <w:p w:rsidR="009F4B31" w:rsidRPr="009C08EA" w:rsidRDefault="009F4B31" w:rsidP="009F4B31">
      <w:pPr>
        <w:jc w:val="both"/>
        <w:rPr>
          <w:rFonts w:asciiTheme="minorHAnsi" w:hAnsiTheme="minorHAnsi"/>
          <w:b/>
          <w:bCs/>
          <w:i/>
          <w:color w:val="000000"/>
          <w:sz w:val="22"/>
          <w:szCs w:val="22"/>
        </w:rPr>
      </w:pPr>
      <w:r w:rsidRPr="009C08EA">
        <w:rPr>
          <w:rFonts w:asciiTheme="minorHAnsi" w:hAnsiTheme="minorHAnsi"/>
          <w:b/>
          <w:bCs/>
          <w:i/>
          <w:color w:val="000000"/>
          <w:sz w:val="22"/>
          <w:szCs w:val="22"/>
        </w:rPr>
        <w:t xml:space="preserve">2) </w:t>
      </w:r>
      <w:r w:rsidRPr="009C08EA">
        <w:rPr>
          <w:rFonts w:asciiTheme="minorHAnsi" w:hAnsiTheme="minorHAnsi"/>
          <w:i/>
          <w:color w:val="000000"/>
          <w:sz w:val="22"/>
          <w:szCs w:val="22"/>
        </w:rPr>
        <w:t xml:space="preserve">εάν μία επιχείρηση θέλει να καταχωρηθεί το λογότυπό της στο </w:t>
      </w:r>
      <w:r w:rsidRPr="009C08EA">
        <w:rPr>
          <w:rFonts w:asciiTheme="minorHAnsi" w:hAnsiTheme="minorHAnsi"/>
          <w:i/>
          <w:color w:val="000000"/>
          <w:sz w:val="22"/>
          <w:szCs w:val="22"/>
          <w:lang w:val="en-US"/>
        </w:rPr>
        <w:t>website</w:t>
      </w:r>
      <w:r w:rsidRPr="009C08EA">
        <w:rPr>
          <w:rFonts w:asciiTheme="minorHAnsi" w:hAnsiTheme="minorHAnsi"/>
          <w:i/>
          <w:color w:val="000000"/>
          <w:sz w:val="22"/>
          <w:szCs w:val="22"/>
        </w:rPr>
        <w:t xml:space="preserve"> του </w:t>
      </w:r>
      <w:r w:rsidRPr="009C08EA">
        <w:rPr>
          <w:rFonts w:asciiTheme="minorHAnsi" w:hAnsiTheme="minorHAnsi"/>
          <w:i/>
          <w:color w:val="000000"/>
          <w:sz w:val="22"/>
          <w:szCs w:val="22"/>
          <w:lang w:val="en-US"/>
        </w:rPr>
        <w:t>I</w:t>
      </w:r>
      <w:r w:rsidRPr="009C08EA">
        <w:rPr>
          <w:rFonts w:asciiTheme="minorHAnsi" w:hAnsiTheme="minorHAnsi"/>
          <w:i/>
          <w:color w:val="000000"/>
          <w:sz w:val="22"/>
          <w:szCs w:val="22"/>
        </w:rPr>
        <w:t>.</w:t>
      </w:r>
      <w:r w:rsidRPr="009C08EA">
        <w:rPr>
          <w:rFonts w:asciiTheme="minorHAnsi" w:hAnsiTheme="minorHAnsi"/>
          <w:i/>
          <w:color w:val="000000"/>
          <w:sz w:val="22"/>
          <w:szCs w:val="22"/>
          <w:lang w:val="en-US"/>
        </w:rPr>
        <w:t>S</w:t>
      </w:r>
      <w:r w:rsidRPr="009C08EA">
        <w:rPr>
          <w:rFonts w:asciiTheme="minorHAnsi" w:hAnsiTheme="minorHAnsi"/>
          <w:i/>
          <w:color w:val="000000"/>
          <w:sz w:val="22"/>
          <w:szCs w:val="22"/>
        </w:rPr>
        <w:t>.</w:t>
      </w:r>
      <w:r w:rsidRPr="009C08EA">
        <w:rPr>
          <w:rFonts w:asciiTheme="minorHAnsi" w:hAnsiTheme="minorHAnsi"/>
          <w:i/>
          <w:color w:val="000000"/>
          <w:sz w:val="22"/>
          <w:szCs w:val="22"/>
          <w:lang w:val="en-US"/>
        </w:rPr>
        <w:t>S</w:t>
      </w:r>
      <w:r w:rsidRPr="009C08EA">
        <w:rPr>
          <w:rFonts w:asciiTheme="minorHAnsi" w:hAnsiTheme="minorHAnsi"/>
          <w:i/>
          <w:color w:val="000000"/>
          <w:sz w:val="22"/>
          <w:szCs w:val="22"/>
        </w:rPr>
        <w:t>.</w:t>
      </w:r>
      <w:r w:rsidRPr="009C08EA">
        <w:rPr>
          <w:rFonts w:asciiTheme="minorHAnsi" w:hAnsiTheme="minorHAnsi"/>
          <w:i/>
          <w:color w:val="000000"/>
          <w:sz w:val="22"/>
          <w:szCs w:val="22"/>
          <w:lang w:val="en-US"/>
        </w:rPr>
        <w:t>A</w:t>
      </w:r>
      <w:r w:rsidRPr="009C08EA">
        <w:rPr>
          <w:rFonts w:asciiTheme="minorHAnsi" w:hAnsiTheme="minorHAnsi"/>
          <w:i/>
          <w:color w:val="000000"/>
          <w:sz w:val="22"/>
          <w:szCs w:val="22"/>
        </w:rPr>
        <w:t xml:space="preserve"> κοστίζει 60 Λίρες Αγγλίας </w:t>
      </w:r>
      <w:r w:rsidRPr="009C08EA">
        <w:rPr>
          <w:rFonts w:asciiTheme="minorHAnsi" w:hAnsiTheme="minorHAnsi"/>
          <w:b/>
          <w:i/>
          <w:color w:val="000000"/>
          <w:sz w:val="22"/>
          <w:szCs w:val="22"/>
          <w:u w:val="single"/>
        </w:rPr>
        <w:t xml:space="preserve">(82,20 </w:t>
      </w:r>
      <w:r w:rsidRPr="009C08EA">
        <w:rPr>
          <w:rFonts w:asciiTheme="minorHAnsi" w:hAnsiTheme="minorHAnsi"/>
          <w:b/>
          <w:i/>
          <w:color w:val="000000"/>
          <w:sz w:val="22"/>
          <w:szCs w:val="22"/>
          <w:u w:val="single"/>
          <w:lang w:val="en-US"/>
        </w:rPr>
        <w:t>EURO</w:t>
      </w:r>
      <w:r w:rsidRPr="009C08EA">
        <w:rPr>
          <w:rFonts w:asciiTheme="minorHAnsi" w:hAnsiTheme="minorHAnsi"/>
          <w:b/>
          <w:i/>
          <w:color w:val="000000"/>
          <w:sz w:val="22"/>
          <w:szCs w:val="22"/>
          <w:u w:val="single"/>
        </w:rPr>
        <w:t xml:space="preserve">) </w:t>
      </w:r>
    </w:p>
    <w:p w:rsidR="009F4B31" w:rsidRPr="009C08EA" w:rsidRDefault="009F4B31" w:rsidP="009F4B31">
      <w:pPr>
        <w:rPr>
          <w:rFonts w:asciiTheme="minorHAnsi" w:hAnsiTheme="minorHAnsi"/>
          <w:sz w:val="22"/>
          <w:szCs w:val="22"/>
        </w:rPr>
      </w:pPr>
    </w:p>
    <w:p w:rsidR="009F4B31" w:rsidRPr="009C08EA" w:rsidRDefault="009F4B31" w:rsidP="009F4B31">
      <w:pPr>
        <w:pStyle w:val="a3"/>
        <w:rPr>
          <w:rFonts w:asciiTheme="minorHAnsi" w:hAnsiTheme="minorHAnsi"/>
        </w:rPr>
      </w:pPr>
    </w:p>
    <w:p w:rsidR="009F4B31" w:rsidRPr="00A70301" w:rsidRDefault="009F4B31" w:rsidP="00A70301">
      <w:pPr>
        <w:pStyle w:val="a3"/>
        <w:numPr>
          <w:ilvl w:val="1"/>
          <w:numId w:val="14"/>
        </w:numPr>
        <w:spacing w:after="160" w:line="259" w:lineRule="auto"/>
        <w:rPr>
          <w:rFonts w:asciiTheme="minorHAnsi" w:hAnsiTheme="minorHAnsi"/>
        </w:rPr>
      </w:pPr>
      <w:r w:rsidRPr="00A70301">
        <w:rPr>
          <w:rFonts w:asciiTheme="minorHAnsi" w:hAnsiTheme="minorHAnsi"/>
          <w:b/>
        </w:rPr>
        <w:t xml:space="preserve">Ενημέρωση από το Γενικό Γραμματέα κ. Μιχαλάκη Νομικό για την εγγραφή των υποψήφιων εκθετών στο </w:t>
      </w:r>
      <w:r w:rsidRPr="00A70301">
        <w:rPr>
          <w:rFonts w:asciiTheme="minorHAnsi" w:hAnsiTheme="minorHAnsi"/>
          <w:b/>
          <w:lang w:val="en-US"/>
        </w:rPr>
        <w:t>ISSA</w:t>
      </w:r>
      <w:r w:rsidRPr="00A70301">
        <w:rPr>
          <w:rFonts w:asciiTheme="minorHAnsi" w:hAnsiTheme="minorHAnsi"/>
          <w:b/>
        </w:rPr>
        <w:t xml:space="preserve"> 62 </w:t>
      </w:r>
      <w:r w:rsidRPr="00A70301">
        <w:rPr>
          <w:rFonts w:asciiTheme="minorHAnsi" w:hAnsiTheme="minorHAnsi"/>
          <w:b/>
          <w:lang w:val="en-US"/>
        </w:rPr>
        <w:t>ATHENS</w:t>
      </w:r>
      <w:r w:rsidRPr="00A70301">
        <w:rPr>
          <w:rFonts w:asciiTheme="minorHAnsi" w:hAnsiTheme="minorHAnsi"/>
          <w:b/>
        </w:rPr>
        <w:t xml:space="preserve"> 2017.</w:t>
      </w:r>
    </w:p>
    <w:p w:rsidR="009F4B31" w:rsidRPr="009C08EA" w:rsidRDefault="009F4B31" w:rsidP="009F4B31">
      <w:pPr>
        <w:pStyle w:val="a3"/>
        <w:rPr>
          <w:rFonts w:asciiTheme="minorHAnsi" w:hAnsiTheme="minorHAnsi"/>
        </w:rPr>
      </w:pPr>
    </w:p>
    <w:p w:rsidR="009F4B31" w:rsidRPr="009C08EA" w:rsidRDefault="009F4B31" w:rsidP="009F4B31">
      <w:pPr>
        <w:jc w:val="both"/>
        <w:rPr>
          <w:rFonts w:asciiTheme="minorHAnsi" w:hAnsiTheme="minorHAnsi"/>
          <w:b/>
          <w:sz w:val="22"/>
          <w:szCs w:val="22"/>
          <w:u w:val="single"/>
        </w:rPr>
      </w:pPr>
    </w:p>
    <w:p w:rsidR="009F4B31" w:rsidRPr="009C08EA" w:rsidRDefault="009F4B31" w:rsidP="009F4B31">
      <w:pPr>
        <w:jc w:val="both"/>
        <w:rPr>
          <w:rFonts w:asciiTheme="minorHAnsi" w:hAnsiTheme="minorHAnsi"/>
          <w:i/>
          <w:sz w:val="22"/>
          <w:szCs w:val="22"/>
        </w:rPr>
      </w:pPr>
      <w:r w:rsidRPr="009C08EA">
        <w:rPr>
          <w:rFonts w:asciiTheme="minorHAnsi" w:hAnsiTheme="minorHAnsi"/>
          <w:i/>
          <w:sz w:val="22"/>
          <w:szCs w:val="22"/>
        </w:rPr>
        <w:t xml:space="preserve">Ο Γενικός Γραμματέας του Συλλόγου κ. Μιχαλάκης Νομικός ενημέρωσε το Δ.Σ για τους όρους συμμετοχής των ενδιαφερομένων στο συνέδριο του </w:t>
      </w:r>
      <w:r w:rsidRPr="009C08EA">
        <w:rPr>
          <w:rFonts w:asciiTheme="minorHAnsi" w:hAnsiTheme="minorHAnsi"/>
          <w:i/>
          <w:sz w:val="22"/>
          <w:szCs w:val="22"/>
          <w:lang w:val="en-US"/>
        </w:rPr>
        <w:t>ISSA</w:t>
      </w:r>
      <w:r w:rsidRPr="009C08EA">
        <w:rPr>
          <w:rFonts w:asciiTheme="minorHAnsi" w:hAnsiTheme="minorHAnsi"/>
          <w:i/>
          <w:sz w:val="22"/>
          <w:szCs w:val="22"/>
        </w:rPr>
        <w:t xml:space="preserve"> τον Νοέμβριο 2017.</w:t>
      </w:r>
    </w:p>
    <w:p w:rsidR="009F4B31" w:rsidRPr="009C08EA" w:rsidRDefault="009F4B31" w:rsidP="009F4B31">
      <w:pPr>
        <w:jc w:val="both"/>
        <w:rPr>
          <w:rFonts w:asciiTheme="minorHAnsi" w:hAnsiTheme="minorHAnsi"/>
          <w:i/>
          <w:sz w:val="22"/>
          <w:szCs w:val="22"/>
        </w:rPr>
      </w:pPr>
      <w:r w:rsidRPr="009C08EA">
        <w:rPr>
          <w:rFonts w:asciiTheme="minorHAnsi" w:hAnsiTheme="minorHAnsi"/>
          <w:i/>
          <w:sz w:val="22"/>
          <w:szCs w:val="22"/>
        </w:rPr>
        <w:t xml:space="preserve">Ειδικότερα τονίσθηκε το υπερβολικό ποσό που ορίσθηκε από τον </w:t>
      </w:r>
      <w:r w:rsidRPr="009C08EA">
        <w:rPr>
          <w:rFonts w:asciiTheme="minorHAnsi" w:hAnsiTheme="minorHAnsi"/>
          <w:i/>
          <w:sz w:val="22"/>
          <w:szCs w:val="22"/>
          <w:lang w:val="en-US"/>
        </w:rPr>
        <w:t>ISSA</w:t>
      </w:r>
      <w:r w:rsidRPr="009C08EA">
        <w:rPr>
          <w:rFonts w:asciiTheme="minorHAnsi" w:hAnsiTheme="minorHAnsi"/>
          <w:i/>
          <w:sz w:val="22"/>
          <w:szCs w:val="22"/>
        </w:rPr>
        <w:t xml:space="preserve"> (850 € για απλή συμμετοχή, 1300 € για έκθεση τα οποία προσαυξάνονται με 550 € για επί πλέον προσωπικό και </w:t>
      </w:r>
      <w:proofErr w:type="spellStart"/>
      <w:r w:rsidRPr="009C08EA">
        <w:rPr>
          <w:rFonts w:asciiTheme="minorHAnsi" w:hAnsiTheme="minorHAnsi"/>
          <w:i/>
          <w:sz w:val="22"/>
          <w:szCs w:val="22"/>
        </w:rPr>
        <w:t>συνοδεύοντα</w:t>
      </w:r>
      <w:proofErr w:type="spellEnd"/>
      <w:r w:rsidRPr="009C08EA">
        <w:rPr>
          <w:rFonts w:asciiTheme="minorHAnsi" w:hAnsiTheme="minorHAnsi"/>
          <w:i/>
          <w:sz w:val="22"/>
          <w:szCs w:val="22"/>
        </w:rPr>
        <w:t xml:space="preserve"> πρόσωπα).</w:t>
      </w:r>
    </w:p>
    <w:p w:rsidR="009F4B31" w:rsidRPr="009C08EA" w:rsidRDefault="009F4B31" w:rsidP="009F4B31">
      <w:pPr>
        <w:jc w:val="both"/>
        <w:rPr>
          <w:rFonts w:asciiTheme="minorHAnsi" w:hAnsiTheme="minorHAnsi"/>
          <w:i/>
          <w:sz w:val="22"/>
          <w:szCs w:val="22"/>
        </w:rPr>
      </w:pPr>
      <w:r w:rsidRPr="009C08EA">
        <w:rPr>
          <w:rFonts w:asciiTheme="minorHAnsi" w:hAnsiTheme="minorHAnsi"/>
          <w:i/>
          <w:sz w:val="22"/>
          <w:szCs w:val="22"/>
        </w:rPr>
        <w:t>Οι ως άνω όροι κρίνονται δυσβάστακτοι για την ελληνική πραγματικότητα και ότι θα είναι μικρός ο αριθμός των ελληνικών συμμετοχών.</w:t>
      </w:r>
    </w:p>
    <w:p w:rsidR="009F4B31" w:rsidRPr="009C08EA" w:rsidRDefault="009F4B31" w:rsidP="009F4B31">
      <w:pPr>
        <w:jc w:val="both"/>
        <w:rPr>
          <w:rFonts w:asciiTheme="minorHAnsi" w:hAnsiTheme="minorHAnsi"/>
          <w:b/>
          <w:sz w:val="22"/>
          <w:szCs w:val="22"/>
        </w:rPr>
      </w:pPr>
    </w:p>
    <w:p w:rsidR="009F4B31" w:rsidRPr="009C08EA" w:rsidRDefault="009F4B31" w:rsidP="009C08EA">
      <w:pPr>
        <w:pStyle w:val="a3"/>
        <w:numPr>
          <w:ilvl w:val="1"/>
          <w:numId w:val="11"/>
        </w:numPr>
        <w:spacing w:after="160" w:line="259" w:lineRule="auto"/>
        <w:jc w:val="both"/>
        <w:rPr>
          <w:rFonts w:asciiTheme="minorHAnsi" w:hAnsiTheme="minorHAnsi"/>
          <w:b/>
          <w:u w:val="single"/>
        </w:rPr>
      </w:pPr>
      <w:r w:rsidRPr="009C08EA">
        <w:rPr>
          <w:rFonts w:asciiTheme="minorHAnsi" w:hAnsiTheme="minorHAnsi"/>
          <w:b/>
          <w:u w:val="single"/>
        </w:rPr>
        <w:lastRenderedPageBreak/>
        <w:t xml:space="preserve">Επιλογή των ομιλητών </w:t>
      </w:r>
      <w:r w:rsidRPr="009C08EA">
        <w:rPr>
          <w:rFonts w:asciiTheme="minorHAnsi" w:hAnsiTheme="minorHAnsi"/>
          <w:b/>
        </w:rPr>
        <w:t xml:space="preserve">στο </w:t>
      </w:r>
      <w:r w:rsidRPr="009C08EA">
        <w:rPr>
          <w:rFonts w:asciiTheme="minorHAnsi" w:hAnsiTheme="minorHAnsi"/>
          <w:b/>
          <w:lang w:val="en-US"/>
        </w:rPr>
        <w:t>ISSA</w:t>
      </w:r>
      <w:r w:rsidRPr="009C08EA">
        <w:rPr>
          <w:rFonts w:asciiTheme="minorHAnsi" w:hAnsiTheme="minorHAnsi"/>
          <w:b/>
        </w:rPr>
        <w:t xml:space="preserve"> 62 </w:t>
      </w:r>
      <w:r w:rsidRPr="009C08EA">
        <w:rPr>
          <w:rFonts w:asciiTheme="minorHAnsi" w:hAnsiTheme="minorHAnsi"/>
          <w:b/>
          <w:lang w:val="en-US"/>
        </w:rPr>
        <w:t>ATHENS</w:t>
      </w:r>
      <w:r w:rsidRPr="009C08EA">
        <w:rPr>
          <w:rFonts w:asciiTheme="minorHAnsi" w:hAnsiTheme="minorHAnsi"/>
          <w:b/>
        </w:rPr>
        <w:t xml:space="preserve"> 2017, θέμα που τέθηκε στον Πρόεδρο από την εταιρεία διοργάνωσης </w:t>
      </w:r>
      <w:r w:rsidRPr="009C08EA">
        <w:rPr>
          <w:rFonts w:asciiTheme="minorHAnsi" w:hAnsiTheme="minorHAnsi"/>
          <w:b/>
          <w:lang w:val="en-US"/>
        </w:rPr>
        <w:t>INSESSION</w:t>
      </w:r>
      <w:r w:rsidRPr="009C08EA">
        <w:rPr>
          <w:rFonts w:asciiTheme="minorHAnsi" w:hAnsiTheme="minorHAnsi"/>
          <w:b/>
        </w:rPr>
        <w:t xml:space="preserve">. </w:t>
      </w:r>
    </w:p>
    <w:p w:rsidR="009F4B31" w:rsidRPr="009C08EA" w:rsidRDefault="009F4B31" w:rsidP="009F4B31">
      <w:pPr>
        <w:jc w:val="both"/>
        <w:rPr>
          <w:rFonts w:asciiTheme="minorHAnsi" w:hAnsiTheme="minorHAnsi"/>
          <w:sz w:val="22"/>
          <w:szCs w:val="22"/>
        </w:rPr>
      </w:pPr>
    </w:p>
    <w:p w:rsidR="009F4B31" w:rsidRPr="009C08EA" w:rsidRDefault="009F4B31" w:rsidP="009F4B31">
      <w:pPr>
        <w:jc w:val="both"/>
        <w:rPr>
          <w:rFonts w:asciiTheme="minorHAnsi" w:hAnsiTheme="minorHAnsi"/>
          <w:sz w:val="22"/>
          <w:szCs w:val="22"/>
        </w:rPr>
      </w:pPr>
      <w:r w:rsidRPr="009C08EA">
        <w:rPr>
          <w:rFonts w:asciiTheme="minorHAnsi" w:hAnsiTheme="minorHAnsi"/>
          <w:sz w:val="22"/>
          <w:szCs w:val="22"/>
        </w:rPr>
        <w:t xml:space="preserve">Α) </w:t>
      </w:r>
      <w:r w:rsidR="00E003FE" w:rsidRPr="00E003FE">
        <w:rPr>
          <w:rFonts w:asciiTheme="minorHAnsi" w:hAnsiTheme="minorHAnsi"/>
          <w:sz w:val="22"/>
          <w:szCs w:val="22"/>
        </w:rPr>
        <w:t>ΟΛΠ, COSCO, ΕΒΕΠ, ΥΠ.ΟΙΚ, ΥΠ.ΕΜ. ΝΑΥΤΙΛΙΑΣ, ΕΝΩΣΗ ΕΦΟΠΛΙΣΤΩΝ, ΝΑΥΤΙΚΟ ΕΠΙΜΕΛΗΤΗΡΙΟ, ΥΠ.ΤΟΥΡΙΣΜΟΥ, ΕΝΩΣΗ ΕΦΟΠΛΙΣΤΩΝ ΚΡΟΥΑΖ</w:t>
      </w:r>
      <w:r w:rsidR="00E003FE">
        <w:rPr>
          <w:rFonts w:asciiTheme="minorHAnsi" w:hAnsiTheme="minorHAnsi"/>
          <w:sz w:val="22"/>
          <w:szCs w:val="22"/>
        </w:rPr>
        <w:t xml:space="preserve">ΙΕΡΟΠΛΟΙΩΝ ΚΑΙ ΦΟΡΕΩΝ ΝΑΥΤΙΛΙΑΣ, </w:t>
      </w:r>
      <w:r w:rsidR="00E003FE" w:rsidRPr="00E003FE">
        <w:rPr>
          <w:rFonts w:asciiTheme="minorHAnsi" w:hAnsiTheme="minorHAnsi"/>
          <w:sz w:val="22"/>
          <w:szCs w:val="22"/>
        </w:rPr>
        <w:t>ΕΛΛΗΝΙΚΗ ΕΤΑΙΡΕΙΑ LOGISTICS</w:t>
      </w:r>
      <w:r w:rsidRPr="009C08EA">
        <w:rPr>
          <w:rFonts w:asciiTheme="minorHAnsi" w:hAnsiTheme="minorHAnsi"/>
          <w:sz w:val="22"/>
          <w:szCs w:val="22"/>
        </w:rPr>
        <w:t xml:space="preserve">, </w:t>
      </w:r>
      <w:r w:rsidR="00E003FE" w:rsidRPr="00E003FE">
        <w:rPr>
          <w:rFonts w:asciiTheme="minorHAnsi" w:hAnsiTheme="minorHAnsi"/>
          <w:sz w:val="22"/>
          <w:szCs w:val="22"/>
        </w:rPr>
        <w:t xml:space="preserve">ΣΥΝΔΕΣΜΟΣ ΕΠΙΧΕΙΡΗΣΕΩΝ ΔΙΕΘΝΟΥΣ ΔΙΑΜΕΤΑΦΟΡΑΣ &amp; ΕΠΙΧΕΙΡΗΣΕΩΝ LOGISTICS ΕΛΛΑΔΟΣ </w:t>
      </w:r>
    </w:p>
    <w:p w:rsidR="009F4B31" w:rsidRPr="009C08EA" w:rsidRDefault="009F4B31" w:rsidP="009F4B31">
      <w:pPr>
        <w:jc w:val="both"/>
        <w:rPr>
          <w:rFonts w:asciiTheme="minorHAnsi" w:hAnsiTheme="minorHAnsi"/>
          <w:sz w:val="22"/>
          <w:szCs w:val="22"/>
        </w:rPr>
      </w:pPr>
      <w:r w:rsidRPr="009C08EA">
        <w:rPr>
          <w:rFonts w:asciiTheme="minorHAnsi" w:hAnsiTheme="minorHAnsi"/>
          <w:sz w:val="22"/>
          <w:szCs w:val="22"/>
        </w:rPr>
        <w:t>Β)</w:t>
      </w:r>
      <w:r w:rsidRPr="009C08EA">
        <w:rPr>
          <w:rFonts w:asciiTheme="minorHAnsi" w:hAnsiTheme="minorHAnsi"/>
          <w:sz w:val="22"/>
          <w:szCs w:val="22"/>
          <w:lang w:val="en-US"/>
        </w:rPr>
        <w:t>VIDEO</w:t>
      </w:r>
      <w:r w:rsidR="00E003FE">
        <w:rPr>
          <w:rFonts w:asciiTheme="minorHAnsi" w:hAnsiTheme="minorHAnsi"/>
          <w:sz w:val="22"/>
          <w:szCs w:val="22"/>
        </w:rPr>
        <w:t xml:space="preserve"> </w:t>
      </w:r>
      <w:r w:rsidRPr="009C08EA">
        <w:rPr>
          <w:rFonts w:asciiTheme="minorHAnsi" w:hAnsiTheme="minorHAnsi"/>
          <w:sz w:val="22"/>
          <w:szCs w:val="22"/>
        </w:rPr>
        <w:t xml:space="preserve">ΓΙΑ ΠΡΟΒΟΛΗ ΤΟΥ ΠΕΙΡΑΙΑ -  </w:t>
      </w:r>
      <w:r w:rsidR="00D53B4E">
        <w:rPr>
          <w:rFonts w:asciiTheme="minorHAnsi" w:hAnsiTheme="minorHAnsi"/>
          <w:sz w:val="22"/>
          <w:szCs w:val="22"/>
        </w:rPr>
        <w:t xml:space="preserve">ΕΒΕΠ </w:t>
      </w:r>
      <w:r w:rsidRPr="009C08EA">
        <w:rPr>
          <w:rFonts w:asciiTheme="minorHAnsi" w:hAnsiTheme="minorHAnsi"/>
          <w:sz w:val="22"/>
          <w:szCs w:val="22"/>
        </w:rPr>
        <w:t>, ΔΗΜΟΣ ΠΕΙΡΑΙΑ</w:t>
      </w:r>
      <w:r w:rsidR="00D53B4E">
        <w:rPr>
          <w:rFonts w:asciiTheme="minorHAnsi" w:hAnsiTheme="minorHAnsi"/>
          <w:sz w:val="22"/>
          <w:szCs w:val="22"/>
        </w:rPr>
        <w:t>, ΈΝΩΣΗ ΕΛΛΗΝΩΝ ΕΦΟΠΛΙΣΤΩΝ</w:t>
      </w:r>
    </w:p>
    <w:p w:rsidR="009F4B31" w:rsidRPr="009C08EA" w:rsidRDefault="009F4B31" w:rsidP="009F4B31">
      <w:pPr>
        <w:jc w:val="both"/>
        <w:rPr>
          <w:rFonts w:asciiTheme="minorHAnsi" w:hAnsiTheme="minorHAnsi"/>
          <w:sz w:val="22"/>
          <w:szCs w:val="22"/>
        </w:rPr>
      </w:pPr>
    </w:p>
    <w:p w:rsidR="009F4B31" w:rsidRPr="009C08EA" w:rsidRDefault="009F4B31" w:rsidP="009F4B31">
      <w:pPr>
        <w:jc w:val="both"/>
        <w:rPr>
          <w:rFonts w:asciiTheme="minorHAnsi" w:hAnsiTheme="minorHAnsi"/>
          <w:i/>
          <w:sz w:val="22"/>
          <w:szCs w:val="22"/>
        </w:rPr>
      </w:pPr>
      <w:r w:rsidRPr="009C08EA">
        <w:rPr>
          <w:rFonts w:asciiTheme="minorHAnsi" w:hAnsiTheme="minorHAnsi"/>
          <w:i/>
          <w:sz w:val="22"/>
          <w:szCs w:val="22"/>
        </w:rPr>
        <w:t xml:space="preserve">Ο πρόεδρος ενημέρωσε το Δ.Σ για τους ομιλητές που κλήθηκαν να παρέμβουν στο συνέδριο του </w:t>
      </w:r>
      <w:r w:rsidRPr="009C08EA">
        <w:rPr>
          <w:rFonts w:asciiTheme="minorHAnsi" w:hAnsiTheme="minorHAnsi"/>
          <w:i/>
          <w:sz w:val="22"/>
          <w:szCs w:val="22"/>
          <w:lang w:val="en-US"/>
        </w:rPr>
        <w:t>ISSA</w:t>
      </w:r>
      <w:r w:rsidRPr="009C08EA">
        <w:rPr>
          <w:rFonts w:asciiTheme="minorHAnsi" w:hAnsiTheme="minorHAnsi"/>
          <w:i/>
          <w:sz w:val="22"/>
          <w:szCs w:val="22"/>
        </w:rPr>
        <w:t xml:space="preserve">. </w:t>
      </w:r>
    </w:p>
    <w:p w:rsidR="009F4B31" w:rsidRPr="009C08EA" w:rsidRDefault="009F4B31" w:rsidP="009F4B31">
      <w:pPr>
        <w:pStyle w:val="a4"/>
        <w:numPr>
          <w:ilvl w:val="0"/>
          <w:numId w:val="6"/>
        </w:numPr>
        <w:rPr>
          <w:rFonts w:asciiTheme="minorHAnsi" w:hAnsiTheme="minorHAnsi"/>
          <w:i/>
          <w:lang w:eastAsia="el-GR"/>
        </w:rPr>
      </w:pPr>
      <w:r w:rsidRPr="009C08EA">
        <w:rPr>
          <w:rFonts w:asciiTheme="minorHAnsi" w:hAnsiTheme="minorHAnsi"/>
          <w:i/>
          <w:lang w:eastAsia="el-GR"/>
        </w:rPr>
        <w:t xml:space="preserve">Παναγιώτης </w:t>
      </w:r>
      <w:proofErr w:type="spellStart"/>
      <w:r w:rsidRPr="009C08EA">
        <w:rPr>
          <w:rFonts w:asciiTheme="minorHAnsi" w:hAnsiTheme="minorHAnsi"/>
          <w:i/>
          <w:lang w:eastAsia="el-GR"/>
        </w:rPr>
        <w:t>Κουρουμπλής</w:t>
      </w:r>
      <w:proofErr w:type="spellEnd"/>
      <w:r w:rsidRPr="009C08EA">
        <w:rPr>
          <w:rFonts w:asciiTheme="minorHAnsi" w:hAnsiTheme="minorHAnsi"/>
          <w:i/>
          <w:lang w:eastAsia="el-GR"/>
        </w:rPr>
        <w:t xml:space="preserve">  ΥΠΟΥΡΓΕΙΟ ΝΑΥΤΙΛΙΑΣ &amp; ΝΗΣΙΩΤΙΚΗΣ ΠΟΛΙΤΙΚΗΣ </w:t>
      </w:r>
    </w:p>
    <w:p w:rsidR="009F4B31" w:rsidRPr="009C08EA" w:rsidRDefault="009F4B31" w:rsidP="009F4B31">
      <w:pPr>
        <w:pStyle w:val="a4"/>
        <w:numPr>
          <w:ilvl w:val="0"/>
          <w:numId w:val="6"/>
        </w:numPr>
        <w:rPr>
          <w:rFonts w:asciiTheme="minorHAnsi" w:hAnsiTheme="minorHAnsi"/>
          <w:i/>
          <w:lang w:eastAsia="el-GR"/>
        </w:rPr>
      </w:pPr>
      <w:r w:rsidRPr="009C08EA">
        <w:rPr>
          <w:rFonts w:asciiTheme="minorHAnsi" w:hAnsiTheme="minorHAnsi"/>
          <w:i/>
          <w:lang w:eastAsia="el-GR"/>
        </w:rPr>
        <w:t>Έλενα Κουντουρά  ΥΠΟΥΡΓΕΙΟ ΤΟΥΡΙΣΜΟΥ</w:t>
      </w:r>
    </w:p>
    <w:p w:rsidR="009F4B31" w:rsidRPr="009C08EA" w:rsidRDefault="009F4B31" w:rsidP="009F4B31">
      <w:pPr>
        <w:pStyle w:val="a4"/>
        <w:numPr>
          <w:ilvl w:val="0"/>
          <w:numId w:val="6"/>
        </w:numPr>
        <w:rPr>
          <w:rFonts w:asciiTheme="minorHAnsi" w:hAnsiTheme="minorHAnsi"/>
          <w:i/>
          <w:lang w:eastAsia="el-GR"/>
        </w:rPr>
      </w:pPr>
      <w:r w:rsidRPr="009C08EA">
        <w:rPr>
          <w:rFonts w:asciiTheme="minorHAnsi" w:hAnsiTheme="minorHAnsi"/>
          <w:i/>
          <w:lang w:eastAsia="el-GR"/>
        </w:rPr>
        <w:t xml:space="preserve">Ειρήνη Γιαλούρη ΓΕΝΙΚΗ ΔΙΕΥΘΥΝΣΗ ΤΕΛΩΝΕΙΩΝ &amp; ΕΦΚ ΥΠΟΥΡΓΕΙΟΥ ΟΙΚΟΝΟΜΙΚΩΝ </w:t>
      </w:r>
    </w:p>
    <w:p w:rsidR="009F4B31" w:rsidRPr="009C08EA" w:rsidRDefault="009F4B31" w:rsidP="009F4B31">
      <w:pPr>
        <w:pStyle w:val="a4"/>
        <w:numPr>
          <w:ilvl w:val="0"/>
          <w:numId w:val="6"/>
        </w:numPr>
        <w:rPr>
          <w:rFonts w:asciiTheme="minorHAnsi" w:hAnsiTheme="minorHAnsi"/>
          <w:i/>
          <w:lang w:eastAsia="el-GR"/>
        </w:rPr>
      </w:pPr>
      <w:r w:rsidRPr="009C08EA">
        <w:rPr>
          <w:rFonts w:asciiTheme="minorHAnsi" w:hAnsiTheme="minorHAnsi"/>
          <w:i/>
          <w:lang w:eastAsia="el-GR"/>
        </w:rPr>
        <w:t xml:space="preserve">Βασίλης </w:t>
      </w:r>
      <w:proofErr w:type="spellStart"/>
      <w:r w:rsidRPr="009C08EA">
        <w:rPr>
          <w:rFonts w:asciiTheme="minorHAnsi" w:hAnsiTheme="minorHAnsi"/>
          <w:i/>
          <w:lang w:eastAsia="el-GR"/>
        </w:rPr>
        <w:t>Κορκίδης</w:t>
      </w:r>
      <w:proofErr w:type="spellEnd"/>
      <w:r w:rsidRPr="009C08EA">
        <w:rPr>
          <w:rFonts w:asciiTheme="minorHAnsi" w:hAnsiTheme="minorHAnsi"/>
          <w:i/>
          <w:lang w:eastAsia="el-GR"/>
        </w:rPr>
        <w:t xml:space="preserve">  ΕΜΠΟΡΙΚΟ &amp; ΒΙΟΜΗΧΑΝΙΚΟ ΕΠΙΜΕΛΗΤΗΡΙΟ ΠΕΙΡΑΙΑ &amp; ΕΛΛΗΝΙΚΗ ΣΥΝΟΜΟΣΠΟΝΔΙΑ ΕΜΠΟΡΙΟΥ &amp; ΕΠΙΧΕΙΡΗΜΑΤΙΚΟΤΗΤΑΣ </w:t>
      </w:r>
    </w:p>
    <w:p w:rsidR="009F4B31" w:rsidRPr="009C08EA" w:rsidRDefault="009F4B31" w:rsidP="009F4B31">
      <w:pPr>
        <w:pStyle w:val="a4"/>
        <w:numPr>
          <w:ilvl w:val="0"/>
          <w:numId w:val="6"/>
        </w:numPr>
        <w:rPr>
          <w:rFonts w:asciiTheme="minorHAnsi" w:hAnsiTheme="minorHAnsi"/>
          <w:i/>
          <w:lang w:eastAsia="el-GR"/>
        </w:rPr>
      </w:pPr>
      <w:r w:rsidRPr="009C08EA">
        <w:rPr>
          <w:rFonts w:asciiTheme="minorHAnsi" w:hAnsiTheme="minorHAnsi"/>
          <w:i/>
          <w:lang w:eastAsia="el-GR"/>
        </w:rPr>
        <w:t>Γεώργιος Πατέρας  ΝΑΥΤΙΚΟ ΕΠΙΜΕΛΗΤΗΡΙΟ ΕΛΛΑΔΟΣ</w:t>
      </w:r>
    </w:p>
    <w:p w:rsidR="009F4B31" w:rsidRPr="009C08EA" w:rsidRDefault="00D53B4E" w:rsidP="00D53B4E">
      <w:pPr>
        <w:pStyle w:val="a4"/>
        <w:numPr>
          <w:ilvl w:val="0"/>
          <w:numId w:val="6"/>
        </w:numPr>
        <w:rPr>
          <w:rFonts w:asciiTheme="minorHAnsi" w:hAnsiTheme="minorHAnsi"/>
          <w:i/>
          <w:lang w:eastAsia="el-GR"/>
        </w:rPr>
      </w:pPr>
      <w:r w:rsidRPr="00D53B4E">
        <w:rPr>
          <w:rFonts w:asciiTheme="minorHAnsi" w:hAnsiTheme="minorHAnsi"/>
          <w:i/>
          <w:lang w:eastAsia="el-GR"/>
        </w:rPr>
        <w:t>Θεόδωρος Βενιάμης</w:t>
      </w:r>
      <w:r>
        <w:rPr>
          <w:rFonts w:asciiTheme="minorHAnsi" w:hAnsiTheme="minorHAnsi"/>
          <w:i/>
          <w:lang w:eastAsia="el-GR"/>
        </w:rPr>
        <w:t xml:space="preserve"> </w:t>
      </w:r>
      <w:r w:rsidR="009F4B31" w:rsidRPr="009C08EA">
        <w:rPr>
          <w:rFonts w:asciiTheme="minorHAnsi" w:hAnsiTheme="minorHAnsi"/>
          <w:i/>
          <w:lang w:eastAsia="el-GR"/>
        </w:rPr>
        <w:t xml:space="preserve">ΕΝΩΣΗ ΕΛΛΗΝΩΝ ΕΦΟΠΛΙΣΤΩΝ </w:t>
      </w:r>
    </w:p>
    <w:p w:rsidR="009F4B31" w:rsidRPr="009C08EA" w:rsidRDefault="009F4B31" w:rsidP="009F4B31">
      <w:pPr>
        <w:pStyle w:val="a4"/>
        <w:numPr>
          <w:ilvl w:val="0"/>
          <w:numId w:val="6"/>
        </w:numPr>
        <w:rPr>
          <w:rFonts w:asciiTheme="minorHAnsi" w:hAnsiTheme="minorHAnsi"/>
          <w:i/>
          <w:lang w:eastAsia="el-GR"/>
        </w:rPr>
      </w:pPr>
      <w:r w:rsidRPr="009C08EA">
        <w:rPr>
          <w:rFonts w:asciiTheme="minorHAnsi" w:hAnsiTheme="minorHAnsi"/>
          <w:i/>
          <w:lang w:eastAsia="el-GR"/>
        </w:rPr>
        <w:t>Ιωάννης Μώραλης  ΔΗΜΟΣ ΠΕΙΡΑΙΑ</w:t>
      </w:r>
    </w:p>
    <w:p w:rsidR="009F4B31" w:rsidRPr="009C08EA" w:rsidRDefault="009F4B31" w:rsidP="009F4B31">
      <w:pPr>
        <w:pStyle w:val="a4"/>
        <w:numPr>
          <w:ilvl w:val="0"/>
          <w:numId w:val="6"/>
        </w:numPr>
        <w:rPr>
          <w:rFonts w:asciiTheme="minorHAnsi" w:hAnsiTheme="minorHAnsi"/>
          <w:i/>
          <w:lang w:eastAsia="el-GR"/>
        </w:rPr>
      </w:pPr>
      <w:r w:rsidRPr="009C08EA">
        <w:rPr>
          <w:rFonts w:asciiTheme="minorHAnsi" w:hAnsiTheme="minorHAnsi"/>
          <w:i/>
          <w:lang w:eastAsia="el-GR"/>
        </w:rPr>
        <w:t xml:space="preserve">ΠΕΤΡΟΣ ΚΟΚΚΑΛΗΣ - ΔΗΜΟΤΙΚΟΣ ΣΥΜΒΟΥΛΟΣ ΠΕΙΡΑΙΑ </w:t>
      </w:r>
    </w:p>
    <w:p w:rsidR="009F4B31" w:rsidRDefault="009F4B31" w:rsidP="009F4B31">
      <w:pPr>
        <w:pStyle w:val="a4"/>
        <w:numPr>
          <w:ilvl w:val="0"/>
          <w:numId w:val="6"/>
        </w:numPr>
        <w:rPr>
          <w:rFonts w:asciiTheme="minorHAnsi" w:hAnsiTheme="minorHAnsi"/>
          <w:i/>
          <w:lang w:eastAsia="el-GR"/>
        </w:rPr>
      </w:pPr>
      <w:r w:rsidRPr="009C08EA">
        <w:rPr>
          <w:rFonts w:asciiTheme="minorHAnsi" w:hAnsiTheme="minorHAnsi"/>
          <w:i/>
          <w:lang w:eastAsia="el-GR"/>
        </w:rPr>
        <w:t xml:space="preserve">Νικόλαος </w:t>
      </w:r>
      <w:proofErr w:type="spellStart"/>
      <w:r w:rsidRPr="009C08EA">
        <w:rPr>
          <w:rFonts w:asciiTheme="minorHAnsi" w:hAnsiTheme="minorHAnsi"/>
          <w:i/>
          <w:lang w:eastAsia="el-GR"/>
        </w:rPr>
        <w:t>Ροδόπουλος</w:t>
      </w:r>
      <w:proofErr w:type="spellEnd"/>
      <w:r w:rsidRPr="009C08EA">
        <w:rPr>
          <w:rFonts w:asciiTheme="minorHAnsi" w:hAnsiTheme="minorHAnsi"/>
          <w:i/>
          <w:lang w:eastAsia="el-GR"/>
        </w:rPr>
        <w:t xml:space="preserve"> ΕΛΛΗΝΙΚΗ ΕΤΑΙΡΕΙΑ LOGISTICS </w:t>
      </w:r>
    </w:p>
    <w:p w:rsidR="00D53B4E" w:rsidRPr="009C08EA" w:rsidRDefault="00D53B4E" w:rsidP="00D53B4E">
      <w:pPr>
        <w:pStyle w:val="a4"/>
        <w:numPr>
          <w:ilvl w:val="0"/>
          <w:numId w:val="6"/>
        </w:numPr>
        <w:rPr>
          <w:rFonts w:asciiTheme="minorHAnsi" w:hAnsiTheme="minorHAnsi"/>
          <w:i/>
          <w:lang w:eastAsia="el-GR"/>
        </w:rPr>
      </w:pPr>
      <w:r w:rsidRPr="00D53B4E">
        <w:rPr>
          <w:rFonts w:asciiTheme="minorHAnsi" w:hAnsiTheme="minorHAnsi"/>
          <w:i/>
          <w:lang w:eastAsia="el-GR"/>
        </w:rPr>
        <w:t xml:space="preserve">Εμμανουήλ </w:t>
      </w:r>
      <w:proofErr w:type="spellStart"/>
      <w:r w:rsidRPr="00D53B4E">
        <w:rPr>
          <w:rFonts w:asciiTheme="minorHAnsi" w:hAnsiTheme="minorHAnsi"/>
          <w:i/>
          <w:lang w:eastAsia="el-GR"/>
        </w:rPr>
        <w:t>Βιτσαράς</w:t>
      </w:r>
      <w:proofErr w:type="spellEnd"/>
      <w:r>
        <w:rPr>
          <w:rFonts w:asciiTheme="minorHAnsi" w:hAnsiTheme="minorHAnsi"/>
          <w:i/>
          <w:lang w:eastAsia="el-GR"/>
        </w:rPr>
        <w:t xml:space="preserve"> </w:t>
      </w:r>
      <w:r w:rsidRPr="00D53B4E">
        <w:rPr>
          <w:rFonts w:asciiTheme="minorHAnsi" w:hAnsiTheme="minorHAnsi"/>
          <w:i/>
          <w:lang w:eastAsia="el-GR"/>
        </w:rPr>
        <w:t xml:space="preserve">ΣΥΝΔΕΣΜΟΣ ΕΠΙΧΕΙΡΗΣΕΩΝ ΔΙΕΘΝΟΥΣ ΔΙΑΜΕΤΑΦΟΡΑΣ &amp; ΕΠΙΧΕΙΡΗΣΕΩΝ LOGISTICS ΕΛΛΑΔΟΣ </w:t>
      </w:r>
    </w:p>
    <w:p w:rsidR="009F4B31" w:rsidRPr="009C08EA" w:rsidRDefault="009F4B31" w:rsidP="009F4B31">
      <w:pPr>
        <w:jc w:val="both"/>
        <w:rPr>
          <w:rFonts w:asciiTheme="minorHAnsi" w:hAnsiTheme="minorHAnsi" w:cs="Calibri"/>
          <w:color w:val="000000"/>
          <w:sz w:val="22"/>
          <w:szCs w:val="22"/>
        </w:rPr>
      </w:pPr>
    </w:p>
    <w:p w:rsidR="009F4B31" w:rsidRPr="009C08EA" w:rsidRDefault="009F4B31" w:rsidP="009F4B31">
      <w:pPr>
        <w:jc w:val="both"/>
        <w:rPr>
          <w:rFonts w:asciiTheme="minorHAnsi" w:hAnsiTheme="minorHAnsi" w:cs="Calibri"/>
          <w:i/>
          <w:color w:val="000000"/>
          <w:sz w:val="22"/>
          <w:szCs w:val="22"/>
        </w:rPr>
      </w:pPr>
      <w:r w:rsidRPr="009C08EA">
        <w:rPr>
          <w:rFonts w:asciiTheme="minorHAnsi" w:hAnsiTheme="minorHAnsi" w:cs="Calibri"/>
          <w:i/>
          <w:color w:val="000000"/>
          <w:sz w:val="22"/>
          <w:szCs w:val="22"/>
        </w:rPr>
        <w:t xml:space="preserve">Παράλληλα ετοιμάζεται ένα </w:t>
      </w:r>
      <w:r w:rsidRPr="009C08EA">
        <w:rPr>
          <w:rFonts w:asciiTheme="minorHAnsi" w:hAnsiTheme="minorHAnsi" w:cs="Calibri"/>
          <w:i/>
          <w:color w:val="000000"/>
          <w:sz w:val="22"/>
          <w:szCs w:val="22"/>
          <w:lang w:val="en-US"/>
        </w:rPr>
        <w:t>VIDEO</w:t>
      </w:r>
      <w:r w:rsidRPr="009C08EA">
        <w:rPr>
          <w:rFonts w:asciiTheme="minorHAnsi" w:hAnsiTheme="minorHAnsi" w:cs="Calibri"/>
          <w:i/>
          <w:color w:val="000000"/>
          <w:sz w:val="22"/>
          <w:szCs w:val="22"/>
        </w:rPr>
        <w:t xml:space="preserve"> για την προβολή του Πειραιά από τον Εμπορικό Σύλλογο Πειραιά και τον Δήμο Πειραιά.</w:t>
      </w:r>
    </w:p>
    <w:p w:rsidR="009F4B31" w:rsidRPr="009C08EA" w:rsidRDefault="009F4B31" w:rsidP="009F4B31">
      <w:pPr>
        <w:jc w:val="both"/>
        <w:rPr>
          <w:rFonts w:asciiTheme="minorHAnsi" w:hAnsiTheme="minorHAnsi" w:cs="Calibri"/>
          <w:i/>
          <w:color w:val="000000"/>
          <w:sz w:val="22"/>
          <w:szCs w:val="22"/>
        </w:rPr>
      </w:pPr>
    </w:p>
    <w:p w:rsidR="009F4B31" w:rsidRPr="009C08EA" w:rsidRDefault="009F4B31" w:rsidP="009F4B31">
      <w:pPr>
        <w:jc w:val="both"/>
        <w:rPr>
          <w:rFonts w:asciiTheme="minorHAnsi" w:hAnsiTheme="minorHAnsi" w:cs="Calibri"/>
          <w:color w:val="000000"/>
          <w:sz w:val="22"/>
          <w:szCs w:val="22"/>
        </w:rPr>
      </w:pPr>
    </w:p>
    <w:p w:rsidR="009F4B31" w:rsidRPr="009C08EA" w:rsidRDefault="009F4B31" w:rsidP="009C08EA">
      <w:pPr>
        <w:pStyle w:val="a3"/>
        <w:numPr>
          <w:ilvl w:val="1"/>
          <w:numId w:val="11"/>
        </w:numPr>
        <w:spacing w:after="160" w:line="259" w:lineRule="auto"/>
        <w:jc w:val="both"/>
        <w:rPr>
          <w:rFonts w:asciiTheme="minorHAnsi" w:hAnsiTheme="minorHAnsi"/>
          <w:b/>
          <w:u w:val="single"/>
          <w:lang w:val="en-US"/>
        </w:rPr>
      </w:pPr>
      <w:r w:rsidRPr="009C08EA">
        <w:rPr>
          <w:rFonts w:asciiTheme="minorHAnsi" w:hAnsiTheme="minorHAnsi"/>
          <w:b/>
          <w:u w:val="single"/>
          <w:lang w:val="en-US"/>
        </w:rPr>
        <w:t>OCEAN</w:t>
      </w:r>
      <w:r w:rsidR="00872090">
        <w:rPr>
          <w:rFonts w:asciiTheme="minorHAnsi" w:hAnsiTheme="minorHAnsi"/>
          <w:b/>
          <w:u w:val="single"/>
          <w:lang w:val="en-US"/>
        </w:rPr>
        <w:t xml:space="preserve"> </w:t>
      </w:r>
      <w:r w:rsidRPr="009C08EA">
        <w:rPr>
          <w:rFonts w:asciiTheme="minorHAnsi" w:hAnsiTheme="minorHAnsi"/>
          <w:b/>
          <w:u w:val="single"/>
          <w:lang w:val="en-US"/>
        </w:rPr>
        <w:t>meetings (Board and Working Group) are going to take place in Athens</w:t>
      </w:r>
    </w:p>
    <w:p w:rsidR="009F4B31" w:rsidRPr="009C08EA" w:rsidRDefault="009F4B31" w:rsidP="009F4B31">
      <w:pPr>
        <w:jc w:val="both"/>
        <w:rPr>
          <w:rFonts w:asciiTheme="minorHAnsi" w:hAnsiTheme="minorHAnsi"/>
          <w:sz w:val="22"/>
          <w:szCs w:val="22"/>
          <w:lang w:val="en-US"/>
        </w:rPr>
      </w:pPr>
    </w:p>
    <w:p w:rsidR="009F4B31" w:rsidRPr="009C08EA" w:rsidRDefault="009F4B31" w:rsidP="009F4B31">
      <w:pPr>
        <w:jc w:val="both"/>
        <w:rPr>
          <w:rFonts w:asciiTheme="minorHAnsi" w:hAnsiTheme="minorHAnsi"/>
          <w:sz w:val="22"/>
          <w:szCs w:val="22"/>
          <w:lang w:val="en-US"/>
        </w:rPr>
      </w:pPr>
      <w:r w:rsidRPr="009C08EA">
        <w:rPr>
          <w:rFonts w:asciiTheme="minorHAnsi" w:hAnsiTheme="minorHAnsi"/>
          <w:sz w:val="22"/>
          <w:szCs w:val="22"/>
          <w:lang w:val="en-US"/>
        </w:rPr>
        <w:t xml:space="preserve">The proposed dates are: </w:t>
      </w:r>
    </w:p>
    <w:p w:rsidR="009F4B31" w:rsidRPr="009C08EA" w:rsidRDefault="009F4B31" w:rsidP="009F4B31">
      <w:pPr>
        <w:jc w:val="both"/>
        <w:rPr>
          <w:rFonts w:asciiTheme="minorHAnsi" w:hAnsiTheme="minorHAnsi"/>
          <w:sz w:val="22"/>
          <w:szCs w:val="22"/>
          <w:lang w:val="en-US"/>
        </w:rPr>
      </w:pPr>
      <w:r w:rsidRPr="009C08EA">
        <w:rPr>
          <w:rFonts w:asciiTheme="minorHAnsi" w:hAnsiTheme="minorHAnsi"/>
          <w:sz w:val="22"/>
          <w:szCs w:val="22"/>
          <w:lang w:val="en-US"/>
        </w:rPr>
        <w:t xml:space="preserve">·            OCEAN Working Group on Customs &amp; Taxation meeting – Saturday 11th November 2017 and </w:t>
      </w:r>
    </w:p>
    <w:p w:rsidR="009F4B31" w:rsidRPr="009C08EA" w:rsidRDefault="009F4B31" w:rsidP="009F4B31">
      <w:pPr>
        <w:jc w:val="both"/>
        <w:rPr>
          <w:rFonts w:asciiTheme="minorHAnsi" w:hAnsiTheme="minorHAnsi"/>
          <w:sz w:val="22"/>
          <w:szCs w:val="22"/>
          <w:lang w:val="en-US"/>
        </w:rPr>
      </w:pPr>
      <w:r w:rsidRPr="009C08EA">
        <w:rPr>
          <w:rFonts w:asciiTheme="minorHAnsi" w:hAnsiTheme="minorHAnsi"/>
          <w:sz w:val="22"/>
          <w:szCs w:val="22"/>
          <w:lang w:val="en-US"/>
        </w:rPr>
        <w:t xml:space="preserve">·         OCEAN Board meeting – Sunday 12th November 2017. </w:t>
      </w:r>
    </w:p>
    <w:p w:rsidR="009F4B31" w:rsidRPr="009C08EA" w:rsidRDefault="009F4B31" w:rsidP="009F4B31">
      <w:pPr>
        <w:jc w:val="both"/>
        <w:rPr>
          <w:rFonts w:asciiTheme="minorHAnsi" w:hAnsiTheme="minorHAnsi"/>
          <w:sz w:val="22"/>
          <w:szCs w:val="22"/>
        </w:rPr>
      </w:pPr>
      <w:r w:rsidRPr="009C08EA">
        <w:rPr>
          <w:rFonts w:asciiTheme="minorHAnsi" w:hAnsiTheme="minorHAnsi"/>
          <w:sz w:val="22"/>
          <w:szCs w:val="22"/>
        </w:rPr>
        <w:t xml:space="preserve">Οι συμμετέχοντες που δηλώσαμε είναι ο Πρόεδρος κ. Νικόλαος Μαυρίκος και ο Τελωνειακός μας Σύμβουλος κ. Γεώργιος </w:t>
      </w:r>
      <w:proofErr w:type="spellStart"/>
      <w:r w:rsidRPr="009C08EA">
        <w:rPr>
          <w:rFonts w:asciiTheme="minorHAnsi" w:hAnsiTheme="minorHAnsi"/>
          <w:sz w:val="22"/>
          <w:szCs w:val="22"/>
        </w:rPr>
        <w:t>Βήτος</w:t>
      </w:r>
      <w:proofErr w:type="spellEnd"/>
      <w:r w:rsidRPr="009C08EA">
        <w:rPr>
          <w:rFonts w:asciiTheme="minorHAnsi" w:hAnsiTheme="minorHAnsi"/>
          <w:sz w:val="22"/>
          <w:szCs w:val="22"/>
        </w:rPr>
        <w:t xml:space="preserve">. </w:t>
      </w:r>
    </w:p>
    <w:p w:rsidR="009F4B31" w:rsidRPr="009C08EA" w:rsidRDefault="009F4B31" w:rsidP="009F4B31">
      <w:pPr>
        <w:jc w:val="both"/>
        <w:rPr>
          <w:rFonts w:asciiTheme="minorHAnsi" w:hAnsiTheme="minorHAnsi"/>
          <w:i/>
          <w:sz w:val="22"/>
          <w:szCs w:val="22"/>
        </w:rPr>
      </w:pPr>
    </w:p>
    <w:p w:rsidR="009F4B31" w:rsidRPr="009C08EA" w:rsidRDefault="009F4B31" w:rsidP="009F4B31">
      <w:pPr>
        <w:jc w:val="both"/>
        <w:rPr>
          <w:rFonts w:asciiTheme="minorHAnsi" w:hAnsiTheme="minorHAnsi"/>
          <w:i/>
          <w:sz w:val="22"/>
          <w:szCs w:val="22"/>
        </w:rPr>
      </w:pPr>
      <w:r w:rsidRPr="009C08EA">
        <w:rPr>
          <w:rFonts w:asciiTheme="minorHAnsi" w:hAnsiTheme="minorHAnsi"/>
          <w:i/>
          <w:sz w:val="22"/>
          <w:szCs w:val="22"/>
        </w:rPr>
        <w:t xml:space="preserve">Την 11/11/2017 θα συνεδριάσει η Ομάδα Τελωνεία και Φορολογία στην οποία προεδρεύει ο </w:t>
      </w:r>
      <w:proofErr w:type="spellStart"/>
      <w:r w:rsidRPr="009C08EA">
        <w:rPr>
          <w:rFonts w:asciiTheme="minorHAnsi" w:hAnsiTheme="minorHAnsi"/>
          <w:i/>
          <w:sz w:val="22"/>
          <w:szCs w:val="22"/>
          <w:lang w:val="en-US"/>
        </w:rPr>
        <w:t>PeterDeHaas</w:t>
      </w:r>
      <w:proofErr w:type="spellEnd"/>
      <w:r w:rsidRPr="009C08EA">
        <w:rPr>
          <w:rFonts w:asciiTheme="minorHAnsi" w:hAnsiTheme="minorHAnsi"/>
          <w:i/>
          <w:sz w:val="22"/>
          <w:szCs w:val="22"/>
        </w:rPr>
        <w:t>.</w:t>
      </w:r>
    </w:p>
    <w:p w:rsidR="009F4B31" w:rsidRPr="009C08EA" w:rsidRDefault="009F4B31" w:rsidP="009F4B31">
      <w:pPr>
        <w:jc w:val="both"/>
        <w:rPr>
          <w:rFonts w:asciiTheme="minorHAnsi" w:hAnsiTheme="minorHAnsi"/>
          <w:i/>
          <w:sz w:val="22"/>
          <w:szCs w:val="22"/>
        </w:rPr>
      </w:pPr>
      <w:r w:rsidRPr="009C08EA">
        <w:rPr>
          <w:rFonts w:asciiTheme="minorHAnsi" w:hAnsiTheme="minorHAnsi"/>
          <w:i/>
          <w:sz w:val="22"/>
          <w:szCs w:val="22"/>
        </w:rPr>
        <w:t xml:space="preserve">Την 12/11/2017 θα συνεδριάσει το Διοικητικό Συμβούλιο της </w:t>
      </w:r>
      <w:r w:rsidRPr="009C08EA">
        <w:rPr>
          <w:rFonts w:asciiTheme="minorHAnsi" w:hAnsiTheme="minorHAnsi"/>
          <w:i/>
          <w:sz w:val="22"/>
          <w:szCs w:val="22"/>
          <w:lang w:val="en-US"/>
        </w:rPr>
        <w:t>OCEAN</w:t>
      </w:r>
      <w:r w:rsidRPr="009C08EA">
        <w:rPr>
          <w:rFonts w:asciiTheme="minorHAnsi" w:hAnsiTheme="minorHAnsi"/>
          <w:i/>
          <w:sz w:val="22"/>
          <w:szCs w:val="22"/>
        </w:rPr>
        <w:t xml:space="preserve"> με πρόεδρο τον κ. </w:t>
      </w:r>
      <w:proofErr w:type="spellStart"/>
      <w:r w:rsidRPr="009C08EA">
        <w:rPr>
          <w:rFonts w:asciiTheme="minorHAnsi" w:hAnsiTheme="minorHAnsi"/>
          <w:i/>
          <w:sz w:val="22"/>
          <w:szCs w:val="22"/>
          <w:lang w:val="en-US"/>
        </w:rPr>
        <w:t>DirkdeCupido</w:t>
      </w:r>
      <w:proofErr w:type="spellEnd"/>
      <w:r w:rsidRPr="009C08EA">
        <w:rPr>
          <w:rFonts w:asciiTheme="minorHAnsi" w:hAnsiTheme="minorHAnsi"/>
          <w:i/>
          <w:sz w:val="22"/>
          <w:szCs w:val="22"/>
        </w:rPr>
        <w:t>.</w:t>
      </w:r>
    </w:p>
    <w:p w:rsidR="009F4B31" w:rsidRPr="009C08EA" w:rsidRDefault="009F4B31" w:rsidP="009F4B31">
      <w:pPr>
        <w:jc w:val="both"/>
        <w:rPr>
          <w:rFonts w:asciiTheme="minorHAnsi" w:hAnsiTheme="minorHAnsi"/>
          <w:i/>
          <w:sz w:val="22"/>
          <w:szCs w:val="22"/>
        </w:rPr>
      </w:pPr>
      <w:r w:rsidRPr="009C08EA">
        <w:rPr>
          <w:rFonts w:asciiTheme="minorHAnsi" w:hAnsiTheme="minorHAnsi"/>
          <w:i/>
          <w:sz w:val="22"/>
          <w:szCs w:val="22"/>
        </w:rPr>
        <w:t xml:space="preserve">Η ημερήσια διάταξη δεν έχει ακόμη αποσταλεί, αλλά είναι βέβαιο ότι θα συζητηθούν θέματα που ενδιαφέρουν την ελληνική αντιπροσωπεία όπως είναι η μη εφαρμογή από την Ελλάδα των κατευθυντήριων γραμμών για τους εφοδιασμούς πλοίων στα πλαίσια των διατάξεων των άρθρων 269 και 270 του </w:t>
      </w:r>
      <w:proofErr w:type="spellStart"/>
      <w:r w:rsidRPr="009C08EA">
        <w:rPr>
          <w:rFonts w:asciiTheme="minorHAnsi" w:hAnsiTheme="minorHAnsi"/>
          <w:i/>
          <w:sz w:val="22"/>
          <w:szCs w:val="22"/>
        </w:rPr>
        <w:t>Ενωσιακού</w:t>
      </w:r>
      <w:proofErr w:type="spellEnd"/>
      <w:r w:rsidRPr="009C08EA">
        <w:rPr>
          <w:rFonts w:asciiTheme="minorHAnsi" w:hAnsiTheme="minorHAnsi"/>
          <w:i/>
          <w:sz w:val="22"/>
          <w:szCs w:val="22"/>
        </w:rPr>
        <w:t xml:space="preserve"> Τελωνειακού Κώδικα (καν. 952/2013), καθώς και η μη απαλλαγή από ΦΠΑ των εφοδίων που πωλούνται σε επιχειρήσεις που εκμεταλλεύονται εστιατόρια ή μπαρ κατά παραχώρηση των πλοιοκτητών ή των ναυτιλιακών εταιριών.</w:t>
      </w:r>
    </w:p>
    <w:p w:rsidR="009F4B31" w:rsidRPr="009C08EA" w:rsidRDefault="009F4B31">
      <w:pPr>
        <w:rPr>
          <w:rFonts w:asciiTheme="minorHAnsi" w:hAnsiTheme="minorHAnsi"/>
          <w:sz w:val="22"/>
          <w:szCs w:val="22"/>
        </w:rPr>
      </w:pPr>
    </w:p>
    <w:p w:rsidR="00087A33" w:rsidRPr="009C08EA" w:rsidRDefault="00087A33" w:rsidP="00087A33">
      <w:pPr>
        <w:jc w:val="both"/>
        <w:rPr>
          <w:rFonts w:asciiTheme="minorHAnsi" w:hAnsiTheme="minorHAnsi"/>
          <w:i/>
          <w:sz w:val="22"/>
          <w:szCs w:val="22"/>
        </w:rPr>
      </w:pPr>
      <w:proofErr w:type="spellStart"/>
      <w:r w:rsidRPr="009C08EA">
        <w:rPr>
          <w:rFonts w:asciiTheme="minorHAnsi" w:hAnsiTheme="minorHAnsi"/>
          <w:i/>
          <w:sz w:val="22"/>
          <w:szCs w:val="22"/>
        </w:rPr>
        <w:lastRenderedPageBreak/>
        <w:t>Ορισσμένα</w:t>
      </w:r>
      <w:proofErr w:type="spellEnd"/>
      <w:r w:rsidRPr="009C08EA">
        <w:rPr>
          <w:rFonts w:asciiTheme="minorHAnsi" w:hAnsiTheme="minorHAnsi"/>
          <w:i/>
          <w:sz w:val="22"/>
          <w:szCs w:val="22"/>
        </w:rPr>
        <w:t xml:space="preserve"> από τα θέματα που συζητούνται στην ομάδα «τελωνεία και φορολογία» και στο διοικητικό συμβούλιο της </w:t>
      </w:r>
      <w:r w:rsidRPr="009C08EA">
        <w:rPr>
          <w:rFonts w:asciiTheme="minorHAnsi" w:hAnsiTheme="minorHAnsi"/>
          <w:i/>
          <w:sz w:val="22"/>
          <w:szCs w:val="22"/>
          <w:lang w:val="en-US"/>
        </w:rPr>
        <w:t>OCEAN</w:t>
      </w:r>
      <w:r w:rsidRPr="009C08EA">
        <w:rPr>
          <w:rFonts w:asciiTheme="minorHAnsi" w:hAnsiTheme="minorHAnsi"/>
          <w:i/>
          <w:sz w:val="22"/>
          <w:szCs w:val="22"/>
        </w:rPr>
        <w:t xml:space="preserve"> και παρουσιάζουν ενδιαφέρον είναι:</w:t>
      </w:r>
    </w:p>
    <w:p w:rsidR="00087A33" w:rsidRPr="009C08EA" w:rsidRDefault="00087A33" w:rsidP="00087A33">
      <w:pPr>
        <w:pStyle w:val="a3"/>
        <w:numPr>
          <w:ilvl w:val="0"/>
          <w:numId w:val="7"/>
        </w:numPr>
        <w:spacing w:after="160" w:line="259" w:lineRule="auto"/>
        <w:jc w:val="both"/>
        <w:rPr>
          <w:rFonts w:asciiTheme="minorHAnsi" w:hAnsiTheme="minorHAnsi"/>
          <w:i/>
        </w:rPr>
      </w:pPr>
      <w:r w:rsidRPr="009C08EA">
        <w:rPr>
          <w:rFonts w:asciiTheme="minorHAnsi" w:hAnsiTheme="minorHAnsi"/>
          <w:i/>
        </w:rPr>
        <w:t>Οι ανοιχτές διασαφήσεις εξαγωγής που αφορούν εφοδιασμούς πλοίων.</w:t>
      </w:r>
    </w:p>
    <w:p w:rsidR="00087A33" w:rsidRPr="009C08EA" w:rsidRDefault="00087A33" w:rsidP="00087A33">
      <w:pPr>
        <w:pStyle w:val="a3"/>
        <w:numPr>
          <w:ilvl w:val="0"/>
          <w:numId w:val="7"/>
        </w:numPr>
        <w:spacing w:after="160" w:line="259" w:lineRule="auto"/>
        <w:jc w:val="both"/>
        <w:rPr>
          <w:rFonts w:asciiTheme="minorHAnsi" w:hAnsiTheme="minorHAnsi"/>
          <w:i/>
        </w:rPr>
      </w:pPr>
      <w:r w:rsidRPr="009C08EA">
        <w:rPr>
          <w:rFonts w:asciiTheme="minorHAnsi" w:hAnsiTheme="minorHAnsi"/>
          <w:i/>
        </w:rPr>
        <w:t>Η εφαρμογή της Ναυτιλιακής Ενιαίας Θυρίδας (</w:t>
      </w:r>
      <w:proofErr w:type="spellStart"/>
      <w:r w:rsidRPr="009C08EA">
        <w:rPr>
          <w:rFonts w:asciiTheme="minorHAnsi" w:hAnsiTheme="minorHAnsi"/>
          <w:i/>
          <w:lang w:val="en-US"/>
        </w:rPr>
        <w:t>MaritimeSingleWindow</w:t>
      </w:r>
      <w:proofErr w:type="spellEnd"/>
      <w:r w:rsidRPr="009C08EA">
        <w:rPr>
          <w:rFonts w:asciiTheme="minorHAnsi" w:hAnsiTheme="minorHAnsi"/>
          <w:i/>
        </w:rPr>
        <w:t>) που προβλέπεται στην οδηγία 2010/65/ΕΕ σε ευρωπαϊκό επίπεδο, κατά το πρότυπο της εφαρμογής αυτής στην Ολλανδία.</w:t>
      </w:r>
    </w:p>
    <w:p w:rsidR="00087A33" w:rsidRPr="009C08EA" w:rsidRDefault="00087A33" w:rsidP="00087A33">
      <w:pPr>
        <w:pStyle w:val="a3"/>
        <w:numPr>
          <w:ilvl w:val="0"/>
          <w:numId w:val="7"/>
        </w:numPr>
        <w:spacing w:after="160" w:line="259" w:lineRule="auto"/>
        <w:jc w:val="both"/>
        <w:rPr>
          <w:rFonts w:asciiTheme="minorHAnsi" w:hAnsiTheme="minorHAnsi"/>
          <w:i/>
        </w:rPr>
      </w:pPr>
      <w:r w:rsidRPr="009C08EA">
        <w:rPr>
          <w:rFonts w:asciiTheme="minorHAnsi" w:hAnsiTheme="minorHAnsi"/>
          <w:i/>
        </w:rPr>
        <w:t>Η εφαρμογή του ηλεκτρονικού συστήματος κατά το πρότυπο που εφαρμόζεται στην Ολλανδία.</w:t>
      </w:r>
    </w:p>
    <w:p w:rsidR="00087A33" w:rsidRPr="009C08EA" w:rsidRDefault="00087A33" w:rsidP="00087A33">
      <w:pPr>
        <w:pStyle w:val="a3"/>
        <w:numPr>
          <w:ilvl w:val="0"/>
          <w:numId w:val="7"/>
        </w:numPr>
        <w:spacing w:after="160" w:line="259" w:lineRule="auto"/>
        <w:jc w:val="both"/>
        <w:rPr>
          <w:rFonts w:asciiTheme="minorHAnsi" w:hAnsiTheme="minorHAnsi"/>
          <w:i/>
        </w:rPr>
      </w:pPr>
      <w:r w:rsidRPr="009C08EA">
        <w:rPr>
          <w:rFonts w:asciiTheme="minorHAnsi" w:hAnsiTheme="minorHAnsi"/>
          <w:i/>
        </w:rPr>
        <w:t xml:space="preserve">Ορισμένες τροποποιήσεις του Κατ’ Εξουσιοδότηση Κανονισμού 2015/2446 που αφορούν την έννοια του </w:t>
      </w:r>
      <w:proofErr w:type="spellStart"/>
      <w:r w:rsidRPr="009C08EA">
        <w:rPr>
          <w:rFonts w:asciiTheme="minorHAnsi" w:hAnsiTheme="minorHAnsi"/>
          <w:i/>
        </w:rPr>
        <w:t>εξαγωγέα</w:t>
      </w:r>
      <w:proofErr w:type="spellEnd"/>
      <w:r w:rsidRPr="009C08EA">
        <w:rPr>
          <w:rFonts w:asciiTheme="minorHAnsi" w:hAnsiTheme="minorHAnsi"/>
          <w:i/>
        </w:rPr>
        <w:t xml:space="preserve"> και τις εγγυήσεις.</w:t>
      </w:r>
    </w:p>
    <w:p w:rsidR="00087A33" w:rsidRPr="009C08EA" w:rsidRDefault="00087A33" w:rsidP="00087A33">
      <w:pPr>
        <w:jc w:val="both"/>
        <w:rPr>
          <w:rFonts w:asciiTheme="minorHAnsi" w:hAnsiTheme="minorHAnsi"/>
          <w:b/>
          <w:sz w:val="22"/>
          <w:szCs w:val="22"/>
        </w:rPr>
      </w:pPr>
    </w:p>
    <w:p w:rsidR="00087A33" w:rsidRPr="009C08EA" w:rsidRDefault="00087A33" w:rsidP="009C08EA">
      <w:pPr>
        <w:pStyle w:val="a3"/>
        <w:numPr>
          <w:ilvl w:val="1"/>
          <w:numId w:val="11"/>
        </w:numPr>
        <w:spacing w:after="160" w:line="259" w:lineRule="auto"/>
        <w:jc w:val="both"/>
        <w:rPr>
          <w:rFonts w:asciiTheme="minorHAnsi" w:hAnsiTheme="minorHAnsi"/>
          <w:b/>
        </w:rPr>
      </w:pPr>
      <w:r w:rsidRPr="009C08EA">
        <w:rPr>
          <w:rFonts w:asciiTheme="minorHAnsi" w:hAnsiTheme="minorHAnsi"/>
          <w:b/>
        </w:rPr>
        <w:t>ΠΡΑΚΤΙΚΑ 23</w:t>
      </w:r>
      <w:r w:rsidRPr="009C08EA">
        <w:rPr>
          <w:rFonts w:asciiTheme="minorHAnsi" w:hAnsiTheme="minorHAnsi"/>
          <w:b/>
          <w:vertAlign w:val="superscript"/>
        </w:rPr>
        <w:t>ΗΣ</w:t>
      </w:r>
      <w:r w:rsidRPr="009C08EA">
        <w:rPr>
          <w:rFonts w:asciiTheme="minorHAnsi" w:hAnsiTheme="minorHAnsi"/>
          <w:b/>
        </w:rPr>
        <w:t xml:space="preserve"> ΣΥΝΕΔΡΙΑΣΗΣ ΟΜΑΔΑΣ ΦΟΡΟΛΟΓΙΑΣ ΚΑΙ ΤΕΛΩΝΕΙΩΝ </w:t>
      </w:r>
      <w:r w:rsidRPr="009C08EA">
        <w:rPr>
          <w:rFonts w:asciiTheme="minorHAnsi" w:hAnsiTheme="minorHAnsi"/>
          <w:b/>
          <w:lang w:val="en-US"/>
        </w:rPr>
        <w:t>OCEAN</w:t>
      </w:r>
      <w:r w:rsidRPr="009C08EA">
        <w:rPr>
          <w:rFonts w:asciiTheme="minorHAnsi" w:hAnsiTheme="minorHAnsi"/>
          <w:b/>
        </w:rPr>
        <w:t xml:space="preserve">  17/5/17 – 18/5/17 </w:t>
      </w:r>
    </w:p>
    <w:p w:rsidR="00087A33" w:rsidRPr="009C08EA" w:rsidRDefault="00087A33" w:rsidP="00087A33">
      <w:pPr>
        <w:jc w:val="both"/>
        <w:rPr>
          <w:rFonts w:asciiTheme="minorHAnsi" w:hAnsiTheme="minorHAnsi"/>
          <w:sz w:val="22"/>
          <w:szCs w:val="22"/>
        </w:rPr>
      </w:pPr>
    </w:p>
    <w:p w:rsidR="00087A33" w:rsidRPr="009C08EA" w:rsidRDefault="00087A33" w:rsidP="00087A33">
      <w:pPr>
        <w:jc w:val="both"/>
        <w:rPr>
          <w:rFonts w:asciiTheme="minorHAnsi" w:hAnsiTheme="minorHAnsi"/>
          <w:i/>
          <w:sz w:val="22"/>
          <w:szCs w:val="22"/>
        </w:rPr>
      </w:pPr>
      <w:r w:rsidRPr="009C08EA">
        <w:rPr>
          <w:rFonts w:asciiTheme="minorHAnsi" w:hAnsiTheme="minorHAnsi"/>
          <w:i/>
          <w:sz w:val="22"/>
          <w:szCs w:val="22"/>
        </w:rPr>
        <w:t>Τα σημαντικότερα θέματα που συζητήθηκαν κατά την ως άνω συνεδρίαση είναι:</w:t>
      </w:r>
    </w:p>
    <w:p w:rsidR="00087A33" w:rsidRPr="009C08EA" w:rsidRDefault="00087A33" w:rsidP="00087A33">
      <w:pPr>
        <w:pStyle w:val="Default"/>
        <w:rPr>
          <w:rFonts w:asciiTheme="minorHAnsi" w:hAnsiTheme="minorHAnsi"/>
          <w:i/>
          <w:sz w:val="22"/>
          <w:szCs w:val="22"/>
        </w:rPr>
      </w:pPr>
    </w:p>
    <w:p w:rsidR="00087A33" w:rsidRPr="009C08EA" w:rsidRDefault="00087A33" w:rsidP="00087A33">
      <w:pPr>
        <w:pStyle w:val="Default"/>
        <w:numPr>
          <w:ilvl w:val="0"/>
          <w:numId w:val="8"/>
        </w:numPr>
        <w:rPr>
          <w:rFonts w:asciiTheme="minorHAnsi" w:hAnsiTheme="minorHAnsi"/>
          <w:i/>
          <w:color w:val="auto"/>
          <w:sz w:val="22"/>
          <w:szCs w:val="22"/>
        </w:rPr>
      </w:pPr>
      <w:r w:rsidRPr="009C08EA">
        <w:rPr>
          <w:rFonts w:asciiTheme="minorHAnsi" w:hAnsiTheme="minorHAnsi"/>
          <w:i/>
          <w:color w:val="auto"/>
          <w:sz w:val="22"/>
          <w:szCs w:val="22"/>
        </w:rPr>
        <w:t>Οι ανοιχτές διασαφήσεις εξαγωγής – εφοδιασμού. Το θέμα αυτό αφορά κυρίως την Ολλανδική τελωνειακή διοίκηση. Κατά τη συζήτηση συμφωνήθηκε να παρουσιασθεί το θέμα αυτό στην Ευρωπαϊκή Επιτροπή.</w:t>
      </w:r>
    </w:p>
    <w:p w:rsidR="00087A33" w:rsidRPr="009C08EA" w:rsidRDefault="00087A33" w:rsidP="00087A33">
      <w:pPr>
        <w:pStyle w:val="a3"/>
        <w:numPr>
          <w:ilvl w:val="0"/>
          <w:numId w:val="8"/>
        </w:numPr>
        <w:spacing w:after="160" w:line="259" w:lineRule="auto"/>
        <w:jc w:val="both"/>
        <w:rPr>
          <w:rFonts w:asciiTheme="minorHAnsi" w:hAnsiTheme="minorHAnsi"/>
          <w:i/>
        </w:rPr>
      </w:pPr>
      <w:r w:rsidRPr="009C08EA">
        <w:rPr>
          <w:rFonts w:asciiTheme="minorHAnsi" w:hAnsiTheme="minorHAnsi"/>
          <w:i/>
        </w:rPr>
        <w:t xml:space="preserve">Οι αλλαγές που συζητούνται για τον ορισμό του </w:t>
      </w:r>
      <w:proofErr w:type="spellStart"/>
      <w:r w:rsidRPr="009C08EA">
        <w:rPr>
          <w:rFonts w:asciiTheme="minorHAnsi" w:hAnsiTheme="minorHAnsi"/>
          <w:i/>
        </w:rPr>
        <w:t>εξαγωγέα</w:t>
      </w:r>
      <w:proofErr w:type="spellEnd"/>
      <w:r w:rsidRPr="009C08EA">
        <w:rPr>
          <w:rFonts w:asciiTheme="minorHAnsi" w:hAnsiTheme="minorHAnsi"/>
          <w:i/>
        </w:rPr>
        <w:t xml:space="preserve"> στο πλαίσιο της αναθεώρησης του Κατ’ Εξουσιοδότηση Κανονισμού (ΕΕ) 2015/2446 της Επιτροπής. Η γερμανική </w:t>
      </w:r>
      <w:proofErr w:type="spellStart"/>
      <w:r w:rsidRPr="009C08EA">
        <w:rPr>
          <w:rFonts w:asciiTheme="minorHAnsi" w:hAnsiTheme="minorHAnsi"/>
          <w:i/>
        </w:rPr>
        <w:t>αντιπρόσωπεία</w:t>
      </w:r>
      <w:proofErr w:type="spellEnd"/>
      <w:r w:rsidRPr="009C08EA">
        <w:rPr>
          <w:rFonts w:asciiTheme="minorHAnsi" w:hAnsiTheme="minorHAnsi"/>
          <w:i/>
        </w:rPr>
        <w:t xml:space="preserve"> εξέφρασε τη διαφωνία της με το προτεινόμενο από την Επιτροπή ορισμό που περιορίζει την έννοια του </w:t>
      </w:r>
      <w:proofErr w:type="spellStart"/>
      <w:r w:rsidRPr="009C08EA">
        <w:rPr>
          <w:rFonts w:asciiTheme="minorHAnsi" w:hAnsiTheme="minorHAnsi"/>
          <w:i/>
        </w:rPr>
        <w:t>εξαγωγέα</w:t>
      </w:r>
      <w:proofErr w:type="spellEnd"/>
      <w:r w:rsidRPr="009C08EA">
        <w:rPr>
          <w:rFonts w:asciiTheme="minorHAnsi" w:hAnsiTheme="minorHAnsi"/>
          <w:i/>
        </w:rPr>
        <w:t xml:space="preserve"> σε πρόσωπα που είναι εγκατεστημένα εντός του τελωνειακού εδάφους της ΕΕ, ενώ είναι γνωστό ότι πολύ </w:t>
      </w:r>
      <w:proofErr w:type="spellStart"/>
      <w:r w:rsidRPr="009C08EA">
        <w:rPr>
          <w:rFonts w:asciiTheme="minorHAnsi" w:hAnsiTheme="minorHAnsi"/>
          <w:i/>
        </w:rPr>
        <w:t>συχνα</w:t>
      </w:r>
      <w:proofErr w:type="spellEnd"/>
      <w:r w:rsidRPr="009C08EA">
        <w:rPr>
          <w:rFonts w:asciiTheme="minorHAnsi" w:hAnsiTheme="minorHAnsi"/>
          <w:i/>
        </w:rPr>
        <w:t xml:space="preserve"> παρατηρείται ο </w:t>
      </w:r>
      <w:proofErr w:type="spellStart"/>
      <w:r w:rsidRPr="009C08EA">
        <w:rPr>
          <w:rFonts w:asciiTheme="minorHAnsi" w:hAnsiTheme="minorHAnsi"/>
          <w:i/>
        </w:rPr>
        <w:t>εξαγωγέας</w:t>
      </w:r>
      <w:proofErr w:type="spellEnd"/>
      <w:r w:rsidRPr="009C08EA">
        <w:rPr>
          <w:rFonts w:asciiTheme="minorHAnsi" w:hAnsiTheme="minorHAnsi"/>
          <w:i/>
        </w:rPr>
        <w:t xml:space="preserve"> να είναι εγκατεστημένος εκτός του τελωνειακού εδάφους της ΕΕ.</w:t>
      </w:r>
    </w:p>
    <w:p w:rsidR="00087A33" w:rsidRPr="009C08EA" w:rsidRDefault="00087A33" w:rsidP="00087A33">
      <w:pPr>
        <w:pStyle w:val="a3"/>
        <w:numPr>
          <w:ilvl w:val="0"/>
          <w:numId w:val="8"/>
        </w:numPr>
        <w:spacing w:after="160" w:line="259" w:lineRule="auto"/>
        <w:jc w:val="both"/>
        <w:rPr>
          <w:rFonts w:asciiTheme="minorHAnsi" w:hAnsiTheme="minorHAnsi"/>
          <w:bCs/>
          <w:i/>
        </w:rPr>
      </w:pPr>
      <w:r w:rsidRPr="009C08EA">
        <w:rPr>
          <w:rFonts w:asciiTheme="minorHAnsi" w:hAnsiTheme="minorHAnsi"/>
          <w:bCs/>
          <w:i/>
        </w:rPr>
        <w:t>Η Ναυτιλιακή Ενιαία θυρίδα στην Ολλανδία, που παρουσιάσθηκε από την ολλανδική αντιπροσωπεία στα πλαίσια της οδηγίας 2010/65/ΕΕ παρουσιάζει αρκετά πλεονεκτήματα και θα πρέπει να ληφθεί υπόψη για την καθιέρωση ενός ευρωπαϊκού συστήματος ναυτιλιακής ενιαίας θυρίδας η οποία θα αντικαταστήσει τις εθνικές ενιαίες θυρίδες.</w:t>
      </w:r>
    </w:p>
    <w:p w:rsidR="00087A33" w:rsidRPr="009C08EA" w:rsidRDefault="00087A33" w:rsidP="00087A33">
      <w:pPr>
        <w:pStyle w:val="a3"/>
        <w:numPr>
          <w:ilvl w:val="0"/>
          <w:numId w:val="8"/>
        </w:numPr>
        <w:spacing w:after="160" w:line="259" w:lineRule="auto"/>
        <w:jc w:val="both"/>
        <w:rPr>
          <w:rFonts w:asciiTheme="minorHAnsi" w:hAnsiTheme="minorHAnsi"/>
          <w:bCs/>
          <w:i/>
        </w:rPr>
      </w:pPr>
      <w:r w:rsidRPr="009C08EA">
        <w:rPr>
          <w:rFonts w:asciiTheme="minorHAnsi" w:hAnsiTheme="minorHAnsi"/>
          <w:bCs/>
          <w:i/>
        </w:rPr>
        <w:t xml:space="preserve">Οι κατευθυντήριες γραμμές για τον εφοδιασμό πλοίων δεν εφαρμόζονται στην Πορτογαλία, την Ισπανία και την </w:t>
      </w:r>
      <w:proofErr w:type="spellStart"/>
      <w:r w:rsidRPr="009C08EA">
        <w:rPr>
          <w:rFonts w:asciiTheme="minorHAnsi" w:hAnsiTheme="minorHAnsi"/>
          <w:bCs/>
          <w:i/>
        </w:rPr>
        <w:t>Ελλάδα.Η</w:t>
      </w:r>
      <w:proofErr w:type="spellEnd"/>
      <w:r w:rsidRPr="009C08EA">
        <w:rPr>
          <w:rFonts w:asciiTheme="minorHAnsi" w:hAnsiTheme="minorHAnsi"/>
          <w:bCs/>
          <w:i/>
        </w:rPr>
        <w:t xml:space="preserve"> </w:t>
      </w:r>
      <w:r w:rsidRPr="009C08EA">
        <w:rPr>
          <w:rFonts w:asciiTheme="minorHAnsi" w:hAnsiTheme="minorHAnsi"/>
          <w:bCs/>
          <w:i/>
          <w:lang w:val="en-US"/>
        </w:rPr>
        <w:t>OCEAN</w:t>
      </w:r>
      <w:r w:rsidRPr="009C08EA">
        <w:rPr>
          <w:rFonts w:asciiTheme="minorHAnsi" w:hAnsiTheme="minorHAnsi"/>
          <w:bCs/>
          <w:i/>
        </w:rPr>
        <w:t xml:space="preserve"> σε συνεργασία με τις ενώσεις της Πορτογαλίας, της Ισπανίας και της Ελλάδας έστειλε επιστολές στις αρμόδιες αρχές των χωρών αυτών με σκοπό να λάβει επίσημη απάντηση για τους λόγους της μη εφαρμογής των ως άνω κατευθυντήριων γραμμών.</w:t>
      </w:r>
    </w:p>
    <w:p w:rsidR="00087A33" w:rsidRPr="009C08EA" w:rsidRDefault="00087A33" w:rsidP="00087A33">
      <w:pPr>
        <w:pStyle w:val="a3"/>
        <w:numPr>
          <w:ilvl w:val="0"/>
          <w:numId w:val="8"/>
        </w:numPr>
        <w:spacing w:after="160" w:line="259" w:lineRule="auto"/>
        <w:jc w:val="both"/>
        <w:rPr>
          <w:rFonts w:asciiTheme="minorHAnsi" w:hAnsiTheme="minorHAnsi"/>
          <w:b/>
          <w:bCs/>
          <w:i/>
        </w:rPr>
      </w:pPr>
      <w:r w:rsidRPr="009C08EA">
        <w:rPr>
          <w:rFonts w:asciiTheme="minorHAnsi" w:hAnsiTheme="minorHAnsi" w:cs="Calibri"/>
          <w:i/>
          <w:color w:val="000000"/>
        </w:rPr>
        <w:t xml:space="preserve">Οικονομικές εγγυήσεις για ενδεχόμενη τελωνειακή οφειλή – ενημέρωση από τα μέλη και παρουσίαση των νομικών </w:t>
      </w:r>
      <w:proofErr w:type="spellStart"/>
      <w:r w:rsidRPr="009C08EA">
        <w:rPr>
          <w:rFonts w:asciiTheme="minorHAnsi" w:hAnsiTheme="minorHAnsi" w:cs="Calibri"/>
          <w:i/>
          <w:color w:val="000000"/>
        </w:rPr>
        <w:t>απαιτήσεων.</w:t>
      </w:r>
      <w:r w:rsidRPr="009C08EA">
        <w:rPr>
          <w:rFonts w:asciiTheme="minorHAnsi" w:hAnsiTheme="minorHAnsi"/>
          <w:i/>
        </w:rPr>
        <w:t>Στα</w:t>
      </w:r>
      <w:proofErr w:type="spellEnd"/>
      <w:r w:rsidRPr="009C08EA">
        <w:rPr>
          <w:rFonts w:asciiTheme="minorHAnsi" w:hAnsiTheme="minorHAnsi"/>
          <w:i/>
        </w:rPr>
        <w:t xml:space="preserve"> πλαίσια του </w:t>
      </w:r>
      <w:proofErr w:type="spellStart"/>
      <w:r w:rsidRPr="009C08EA">
        <w:rPr>
          <w:rFonts w:asciiTheme="minorHAnsi" w:hAnsiTheme="minorHAnsi"/>
          <w:i/>
        </w:rPr>
        <w:t>Ενωσιακού</w:t>
      </w:r>
      <w:proofErr w:type="spellEnd"/>
      <w:r w:rsidRPr="009C08EA">
        <w:rPr>
          <w:rFonts w:asciiTheme="minorHAnsi" w:hAnsiTheme="minorHAnsi"/>
          <w:i/>
        </w:rPr>
        <w:t xml:space="preserve"> Τελωνειακού Κώδικα παρουσιάζονται οι αναταράξεις που προκύπτουν από την εφαρμογή των διατάξεων του </w:t>
      </w:r>
      <w:proofErr w:type="spellStart"/>
      <w:r w:rsidRPr="009C08EA">
        <w:rPr>
          <w:rFonts w:asciiTheme="minorHAnsi" w:hAnsiTheme="minorHAnsi"/>
          <w:i/>
        </w:rPr>
        <w:t>Εν.Τ.Κ</w:t>
      </w:r>
      <w:proofErr w:type="spellEnd"/>
      <w:r w:rsidRPr="009C08EA">
        <w:rPr>
          <w:rFonts w:asciiTheme="minorHAnsi" w:hAnsiTheme="minorHAnsi"/>
          <w:i/>
        </w:rPr>
        <w:t xml:space="preserve"> για τις εγγυήσεις. Ειδικότερα παρουσιάσθηκαν οι διαφορετικές ερμηνείες για τη συνολική εγγύηση και τους αυστηρούς όρους που απαιτούνται για τη μείωση αυτής.</w:t>
      </w:r>
    </w:p>
    <w:p w:rsidR="00087A33" w:rsidRPr="009C08EA" w:rsidRDefault="00087A33" w:rsidP="00087A33">
      <w:pPr>
        <w:pStyle w:val="Default"/>
        <w:numPr>
          <w:ilvl w:val="0"/>
          <w:numId w:val="8"/>
        </w:numPr>
        <w:rPr>
          <w:rFonts w:asciiTheme="minorHAnsi" w:hAnsiTheme="minorHAnsi"/>
          <w:i/>
          <w:sz w:val="22"/>
          <w:szCs w:val="22"/>
        </w:rPr>
      </w:pPr>
      <w:r w:rsidRPr="009C08EA">
        <w:rPr>
          <w:rFonts w:asciiTheme="minorHAnsi" w:hAnsiTheme="minorHAnsi"/>
          <w:i/>
          <w:sz w:val="22"/>
          <w:szCs w:val="22"/>
        </w:rPr>
        <w:t xml:space="preserve">Το πρόγραμμα εργασίας για τον </w:t>
      </w:r>
      <w:proofErr w:type="spellStart"/>
      <w:r w:rsidRPr="009C08EA">
        <w:rPr>
          <w:rFonts w:asciiTheme="minorHAnsi" w:hAnsiTheme="minorHAnsi"/>
          <w:i/>
          <w:sz w:val="22"/>
          <w:szCs w:val="22"/>
        </w:rPr>
        <w:t>ιστότοπο</w:t>
      </w:r>
      <w:proofErr w:type="spellEnd"/>
      <w:r w:rsidRPr="009C08EA">
        <w:rPr>
          <w:rFonts w:asciiTheme="minorHAnsi" w:hAnsiTheme="minorHAnsi"/>
          <w:i/>
          <w:sz w:val="22"/>
          <w:szCs w:val="22"/>
        </w:rPr>
        <w:t xml:space="preserve"> της </w:t>
      </w:r>
      <w:r w:rsidRPr="009C08EA">
        <w:rPr>
          <w:rFonts w:asciiTheme="minorHAnsi" w:hAnsiTheme="minorHAnsi"/>
          <w:i/>
          <w:sz w:val="22"/>
          <w:szCs w:val="22"/>
          <w:lang w:val="en-US"/>
        </w:rPr>
        <w:t>OCEAN</w:t>
      </w:r>
      <w:r w:rsidRPr="009C08EA">
        <w:rPr>
          <w:rFonts w:asciiTheme="minorHAnsi" w:hAnsiTheme="minorHAnsi"/>
          <w:i/>
          <w:sz w:val="22"/>
          <w:szCs w:val="22"/>
        </w:rPr>
        <w:t xml:space="preserve"> 2016 – 2017 – άρθρα μελών της ομάδας </w:t>
      </w:r>
      <w:proofErr w:type="spellStart"/>
      <w:r w:rsidRPr="009C08EA">
        <w:rPr>
          <w:rFonts w:asciiTheme="minorHAnsi" w:hAnsiTheme="minorHAnsi"/>
          <w:i/>
          <w:sz w:val="22"/>
          <w:szCs w:val="22"/>
        </w:rPr>
        <w:t>εργασίας.Στα</w:t>
      </w:r>
      <w:proofErr w:type="spellEnd"/>
      <w:r w:rsidRPr="009C08EA">
        <w:rPr>
          <w:rFonts w:asciiTheme="minorHAnsi" w:hAnsiTheme="minorHAnsi"/>
          <w:i/>
          <w:sz w:val="22"/>
          <w:szCs w:val="22"/>
        </w:rPr>
        <w:t xml:space="preserve"> πλαίσια αυτού του προγράμματος ανατέθηκε στην ελληνική αντιπροσωπεία η εκπόνηση ενός άρθρου σχετικά με το συνέδριο του </w:t>
      </w:r>
      <w:r w:rsidRPr="009C08EA">
        <w:rPr>
          <w:rFonts w:asciiTheme="minorHAnsi" w:hAnsiTheme="minorHAnsi"/>
          <w:i/>
          <w:sz w:val="22"/>
          <w:szCs w:val="22"/>
          <w:lang w:val="en-US"/>
        </w:rPr>
        <w:t>ISSA</w:t>
      </w:r>
      <w:r w:rsidRPr="009C08EA">
        <w:rPr>
          <w:rFonts w:asciiTheme="minorHAnsi" w:hAnsiTheme="minorHAnsi"/>
          <w:i/>
          <w:sz w:val="22"/>
          <w:szCs w:val="22"/>
        </w:rPr>
        <w:t xml:space="preserve"> στην Αθήνα τον Νοέμβριο του 2017.</w:t>
      </w:r>
    </w:p>
    <w:p w:rsidR="00087A33" w:rsidRPr="009C08EA" w:rsidRDefault="00087A33" w:rsidP="00087A33">
      <w:pPr>
        <w:pStyle w:val="Default"/>
        <w:ind w:left="720"/>
        <w:rPr>
          <w:rFonts w:asciiTheme="minorHAnsi" w:hAnsiTheme="minorHAnsi"/>
          <w:i/>
          <w:sz w:val="22"/>
          <w:szCs w:val="22"/>
        </w:rPr>
      </w:pPr>
    </w:p>
    <w:p w:rsidR="00087A33" w:rsidRPr="009C08EA" w:rsidRDefault="00087A33" w:rsidP="00087A33">
      <w:pPr>
        <w:pStyle w:val="Default"/>
        <w:rPr>
          <w:rFonts w:asciiTheme="minorHAnsi" w:hAnsiTheme="minorHAnsi"/>
          <w:b/>
          <w:sz w:val="22"/>
          <w:szCs w:val="22"/>
        </w:rPr>
      </w:pPr>
    </w:p>
    <w:p w:rsidR="00087A33" w:rsidRPr="009C08EA" w:rsidRDefault="00087A33" w:rsidP="009C08EA">
      <w:pPr>
        <w:pStyle w:val="a3"/>
        <w:numPr>
          <w:ilvl w:val="1"/>
          <w:numId w:val="11"/>
        </w:numPr>
        <w:spacing w:after="160" w:line="259" w:lineRule="auto"/>
        <w:jc w:val="both"/>
        <w:rPr>
          <w:rFonts w:asciiTheme="minorHAnsi" w:hAnsiTheme="minorHAnsi"/>
          <w:b/>
        </w:rPr>
      </w:pPr>
      <w:r w:rsidRPr="009C08EA">
        <w:rPr>
          <w:rFonts w:asciiTheme="minorHAnsi" w:hAnsiTheme="minorHAnsi"/>
          <w:b/>
          <w:lang w:val="en-US"/>
        </w:rPr>
        <w:t>MARITIME</w:t>
      </w:r>
      <w:r w:rsidR="00872090" w:rsidRPr="00872090">
        <w:rPr>
          <w:rFonts w:asciiTheme="minorHAnsi" w:hAnsiTheme="minorHAnsi"/>
          <w:b/>
        </w:rPr>
        <w:t xml:space="preserve"> </w:t>
      </w:r>
      <w:r w:rsidRPr="009C08EA">
        <w:rPr>
          <w:rFonts w:asciiTheme="minorHAnsi" w:hAnsiTheme="minorHAnsi"/>
          <w:b/>
          <w:lang w:val="en-US"/>
        </w:rPr>
        <w:t>SINGLE</w:t>
      </w:r>
      <w:r w:rsidR="00872090" w:rsidRPr="00872090">
        <w:rPr>
          <w:rFonts w:asciiTheme="minorHAnsi" w:hAnsiTheme="minorHAnsi"/>
          <w:b/>
        </w:rPr>
        <w:t xml:space="preserve"> </w:t>
      </w:r>
      <w:r w:rsidRPr="009C08EA">
        <w:rPr>
          <w:rFonts w:asciiTheme="minorHAnsi" w:hAnsiTheme="minorHAnsi"/>
          <w:b/>
          <w:lang w:val="en-US"/>
        </w:rPr>
        <w:t>WINDOW</w:t>
      </w:r>
      <w:r w:rsidRPr="009C08EA">
        <w:rPr>
          <w:rFonts w:asciiTheme="minorHAnsi" w:hAnsiTheme="minorHAnsi"/>
          <w:b/>
        </w:rPr>
        <w:t xml:space="preserve"> – ΟΔΗΓΙΑ 2010/65 ΓΙΑ ΤΗΝ ΑΝΑΦΟΡΑ ΤΩΝ ΔΙΑΤΥΠΩΣΕΩΝ ΤΩΝ ΠΛΟΙΩΝ ΚΑΤΑ ΤΗΝ ΑΦΙΞΗ ΚΑΙ ΤΗΝ ΑΝΑΧΩΡΗΣΗ ΤΟΥΣ ΠΡΟΣ ΚΑΙ ΑΠΟ ΤΑ ΛΙΜΑΝΙΑ ΤΗΣ </w:t>
      </w:r>
      <w:proofErr w:type="gramStart"/>
      <w:r w:rsidRPr="009C08EA">
        <w:rPr>
          <w:rFonts w:asciiTheme="minorHAnsi" w:hAnsiTheme="minorHAnsi"/>
          <w:b/>
        </w:rPr>
        <w:t>ΕΕ .</w:t>
      </w:r>
      <w:proofErr w:type="gramEnd"/>
    </w:p>
    <w:p w:rsidR="00087A33" w:rsidRPr="009C08EA" w:rsidRDefault="00087A33" w:rsidP="00087A33">
      <w:pPr>
        <w:jc w:val="both"/>
        <w:rPr>
          <w:rFonts w:asciiTheme="minorHAnsi" w:hAnsiTheme="minorHAnsi"/>
          <w:i/>
          <w:sz w:val="22"/>
          <w:szCs w:val="22"/>
        </w:rPr>
      </w:pPr>
    </w:p>
    <w:p w:rsidR="00087A33" w:rsidRPr="009C08EA" w:rsidRDefault="00087A33" w:rsidP="00087A33">
      <w:pPr>
        <w:jc w:val="both"/>
        <w:rPr>
          <w:rFonts w:asciiTheme="minorHAnsi" w:hAnsiTheme="minorHAnsi"/>
          <w:i/>
          <w:sz w:val="22"/>
          <w:szCs w:val="22"/>
        </w:rPr>
      </w:pPr>
      <w:r w:rsidRPr="009C08EA">
        <w:rPr>
          <w:rFonts w:asciiTheme="minorHAnsi" w:hAnsiTheme="minorHAnsi"/>
          <w:i/>
          <w:sz w:val="22"/>
          <w:szCs w:val="22"/>
        </w:rPr>
        <w:t xml:space="preserve">Με την οδηγία 2010/65/ΕΕ θεσπίσθηκαν οι δηλώσεις που πρέπει να υποβάλλονται στις αρμόδιες αρχές κατά τον κατάπλου και απόπλου πλοίων. Πολλές από τις δηλώσεις αυτές προβλέπονται στα πλαίσια της διεθνούς σύμβασης </w:t>
      </w:r>
      <w:r w:rsidRPr="009C08EA">
        <w:rPr>
          <w:rFonts w:asciiTheme="minorHAnsi" w:hAnsiTheme="minorHAnsi"/>
          <w:i/>
          <w:sz w:val="22"/>
          <w:szCs w:val="22"/>
          <w:lang w:val="en-US"/>
        </w:rPr>
        <w:t>FAL</w:t>
      </w:r>
      <w:r w:rsidRPr="009C08EA">
        <w:rPr>
          <w:rFonts w:asciiTheme="minorHAnsi" w:hAnsiTheme="minorHAnsi"/>
          <w:i/>
          <w:sz w:val="22"/>
          <w:szCs w:val="22"/>
        </w:rPr>
        <w:t>. Για την ενιαία αποστολή αυτών των δηλώσεων προβλέπεται η δημιουργία ενός συστήματος Ενιαίας Ναυτιλιακής Θυρίδας από το 2015. Για τη δημιουργία της ενιαίας θυρίδας εκδόθηκαν κατευθυντήριες γραμμές (</w:t>
      </w:r>
      <w:r w:rsidRPr="009C08EA">
        <w:rPr>
          <w:rFonts w:asciiTheme="minorHAnsi" w:hAnsiTheme="minorHAnsi"/>
          <w:i/>
          <w:sz w:val="22"/>
          <w:szCs w:val="22"/>
          <w:lang w:val="en-US"/>
        </w:rPr>
        <w:t>guidelines</w:t>
      </w:r>
      <w:r w:rsidRPr="009C08EA">
        <w:rPr>
          <w:rFonts w:asciiTheme="minorHAnsi" w:hAnsiTheme="minorHAnsi"/>
          <w:i/>
          <w:sz w:val="22"/>
          <w:szCs w:val="22"/>
        </w:rPr>
        <w:t>) με τις οποίες παρέχονται κατευθύνσεις στα κράτη μέλη. Στην Ελλάδα δεν έγινε η προβλεπόμενη θυρίδα. Σήμερα εξετάζεται η δυνατότητα δημιουργίας μίας Ευρωπαϊκής Ενιαίας Ναυτιλιακής Θυρίδας, ώστε να παρέχεται η δυνατότητα στις ευρωπαϊκής επιχειρήσεις να υποβάλουν με ενιαίους κανόνες τις πληροφορίες στις αρμόδιες αρχές των κρατών μελών.</w:t>
      </w:r>
    </w:p>
    <w:p w:rsidR="00087A33" w:rsidRPr="009C08EA" w:rsidRDefault="00087A33" w:rsidP="00087A33">
      <w:pPr>
        <w:jc w:val="both"/>
        <w:rPr>
          <w:rFonts w:asciiTheme="minorHAnsi" w:hAnsiTheme="minorHAnsi"/>
          <w:b/>
          <w:sz w:val="22"/>
          <w:szCs w:val="22"/>
        </w:rPr>
      </w:pPr>
    </w:p>
    <w:p w:rsidR="00087A33" w:rsidRPr="009C08EA" w:rsidRDefault="00087A33" w:rsidP="00AB5E7E">
      <w:pPr>
        <w:pStyle w:val="a3"/>
        <w:numPr>
          <w:ilvl w:val="1"/>
          <w:numId w:val="11"/>
        </w:numPr>
        <w:spacing w:after="160" w:line="259" w:lineRule="auto"/>
        <w:jc w:val="both"/>
        <w:rPr>
          <w:rFonts w:asciiTheme="minorHAnsi" w:hAnsiTheme="minorHAnsi"/>
          <w:b/>
        </w:rPr>
      </w:pPr>
      <w:bookmarkStart w:id="2" w:name="_Hlk493229744"/>
      <w:r w:rsidRPr="009C08EA">
        <w:rPr>
          <w:rFonts w:asciiTheme="minorHAnsi" w:hAnsiTheme="minorHAnsi"/>
          <w:b/>
        </w:rPr>
        <w:t xml:space="preserve">Ενημέρωση για τη συμμετοχή του Προέδρου στην Επιχειρηματική Επιστολή της ΕΕΣΥΜ στην Ολλανδία. </w:t>
      </w:r>
    </w:p>
    <w:bookmarkEnd w:id="2"/>
    <w:p w:rsidR="00087A33" w:rsidRPr="009C08EA" w:rsidRDefault="00087A33" w:rsidP="00087A33">
      <w:pPr>
        <w:jc w:val="both"/>
        <w:rPr>
          <w:rFonts w:asciiTheme="minorHAnsi" w:hAnsiTheme="minorHAnsi"/>
          <w:sz w:val="22"/>
          <w:szCs w:val="22"/>
        </w:rPr>
      </w:pPr>
    </w:p>
    <w:p w:rsidR="00087A33" w:rsidRPr="009C08EA" w:rsidRDefault="00087A33" w:rsidP="00087A33">
      <w:pPr>
        <w:jc w:val="both"/>
        <w:rPr>
          <w:rFonts w:asciiTheme="minorHAnsi" w:hAnsiTheme="minorHAnsi"/>
          <w:i/>
          <w:sz w:val="22"/>
          <w:szCs w:val="22"/>
        </w:rPr>
      </w:pPr>
      <w:r w:rsidRPr="009C08EA">
        <w:rPr>
          <w:rFonts w:asciiTheme="minorHAnsi" w:hAnsiTheme="minorHAnsi"/>
          <w:i/>
          <w:sz w:val="22"/>
          <w:szCs w:val="22"/>
        </w:rPr>
        <w:t>Ο Πρόεδρος ενημέρωσε το Δ.Σ για τις εργασίες που έγιναν κατά την επιχειρηματική αποστολή στην Ολλανδία.</w:t>
      </w:r>
    </w:p>
    <w:p w:rsidR="00087A33" w:rsidRDefault="00087A33" w:rsidP="00087A33">
      <w:pPr>
        <w:jc w:val="both"/>
        <w:rPr>
          <w:rFonts w:asciiTheme="minorHAnsi" w:hAnsiTheme="minorHAnsi"/>
          <w:i/>
          <w:sz w:val="22"/>
          <w:szCs w:val="22"/>
        </w:rPr>
      </w:pPr>
      <w:r w:rsidRPr="009C08EA">
        <w:rPr>
          <w:rFonts w:asciiTheme="minorHAnsi" w:hAnsiTheme="minorHAnsi"/>
          <w:i/>
          <w:sz w:val="22"/>
          <w:szCs w:val="22"/>
        </w:rPr>
        <w:t xml:space="preserve">Ειδικότερα </w:t>
      </w:r>
      <w:bookmarkStart w:id="3" w:name="_Hlk493229764"/>
      <w:r w:rsidRPr="009C08EA">
        <w:rPr>
          <w:rFonts w:asciiTheme="minorHAnsi" w:hAnsiTheme="minorHAnsi"/>
          <w:i/>
          <w:sz w:val="22"/>
          <w:szCs w:val="22"/>
        </w:rPr>
        <w:t>ο πρόεδρος ανέλυσε τα τεχνολογικά και οργανωτικά συστήματα που αναπτύσσουν οι ολλανδικές αρχές και φορείς προκειμένου να επιταχύνουν τις εμπορευματικές διακινήσεις στο λιμάνι του Ρότερνταμ.</w:t>
      </w:r>
    </w:p>
    <w:p w:rsidR="000948AC" w:rsidRDefault="000948AC" w:rsidP="000948AC">
      <w:pPr>
        <w:jc w:val="both"/>
        <w:rPr>
          <w:rFonts w:asciiTheme="minorHAnsi" w:hAnsiTheme="minorHAnsi"/>
          <w:i/>
          <w:sz w:val="22"/>
          <w:szCs w:val="22"/>
        </w:rPr>
      </w:pPr>
      <w:r>
        <w:rPr>
          <w:rFonts w:asciiTheme="minorHAnsi" w:hAnsiTheme="minorHAnsi"/>
          <w:i/>
          <w:sz w:val="22"/>
          <w:szCs w:val="22"/>
        </w:rPr>
        <w:t xml:space="preserve">Επίσης αναρτήθηκε μια πλήρη και εμπεριστατωμένη παρουσίαση στο </w:t>
      </w:r>
      <w:r>
        <w:rPr>
          <w:rFonts w:asciiTheme="minorHAnsi" w:hAnsiTheme="minorHAnsi"/>
          <w:i/>
          <w:sz w:val="22"/>
          <w:szCs w:val="22"/>
          <w:lang w:val="en-US"/>
        </w:rPr>
        <w:t>site</w:t>
      </w:r>
      <w:r w:rsidRPr="00D53B4E">
        <w:rPr>
          <w:rFonts w:asciiTheme="minorHAnsi" w:hAnsiTheme="minorHAnsi"/>
          <w:i/>
          <w:sz w:val="22"/>
          <w:szCs w:val="22"/>
        </w:rPr>
        <w:t xml:space="preserve"> </w:t>
      </w:r>
      <w:r>
        <w:rPr>
          <w:rFonts w:asciiTheme="minorHAnsi" w:hAnsiTheme="minorHAnsi"/>
          <w:i/>
          <w:sz w:val="22"/>
          <w:szCs w:val="22"/>
        </w:rPr>
        <w:t xml:space="preserve">του Συλλόγου </w:t>
      </w:r>
      <w:hyperlink r:id="rId8" w:history="1">
        <w:r w:rsidRPr="00B91177">
          <w:rPr>
            <w:rStyle w:val="-"/>
            <w:rFonts w:asciiTheme="minorHAnsi" w:hAnsiTheme="minorHAnsi"/>
            <w:sz w:val="22"/>
            <w:szCs w:val="22"/>
          </w:rPr>
          <w:t>http://www.ship-suppliers.gr/events.asp?evsn=47&amp;pid=5&amp;lag=gr</w:t>
        </w:r>
      </w:hyperlink>
      <w:r>
        <w:rPr>
          <w:rFonts w:asciiTheme="minorHAnsi" w:hAnsiTheme="minorHAnsi"/>
          <w:i/>
          <w:sz w:val="22"/>
          <w:szCs w:val="22"/>
        </w:rPr>
        <w:t xml:space="preserve">, στο </w:t>
      </w:r>
      <w:r>
        <w:rPr>
          <w:rFonts w:asciiTheme="minorHAnsi" w:hAnsiTheme="minorHAnsi"/>
          <w:i/>
          <w:sz w:val="22"/>
          <w:szCs w:val="22"/>
          <w:lang w:val="en-US"/>
        </w:rPr>
        <w:t>Facebook</w:t>
      </w:r>
      <w:r w:rsidRPr="00D53B4E">
        <w:rPr>
          <w:rFonts w:asciiTheme="minorHAnsi" w:hAnsiTheme="minorHAnsi"/>
          <w:i/>
          <w:sz w:val="22"/>
          <w:szCs w:val="22"/>
        </w:rPr>
        <w:t xml:space="preserve"> </w:t>
      </w:r>
      <w:hyperlink r:id="rId9" w:history="1">
        <w:r w:rsidRPr="00B91177">
          <w:rPr>
            <w:rStyle w:val="-"/>
            <w:rFonts w:asciiTheme="minorHAnsi" w:hAnsiTheme="minorHAnsi"/>
            <w:sz w:val="22"/>
            <w:szCs w:val="22"/>
          </w:rPr>
          <w:t>https://www.facebook.com/psepe1975</w:t>
        </w:r>
      </w:hyperlink>
      <w:r w:rsidRPr="00D53B4E">
        <w:rPr>
          <w:rFonts w:asciiTheme="minorHAnsi" w:hAnsiTheme="minorHAnsi"/>
          <w:i/>
          <w:sz w:val="22"/>
          <w:szCs w:val="22"/>
        </w:rPr>
        <w:t xml:space="preserve">  + </w:t>
      </w:r>
      <w:r>
        <w:rPr>
          <w:rFonts w:asciiTheme="minorHAnsi" w:hAnsiTheme="minorHAnsi"/>
          <w:i/>
          <w:sz w:val="22"/>
          <w:szCs w:val="22"/>
          <w:lang w:val="en-US"/>
        </w:rPr>
        <w:t>forum</w:t>
      </w:r>
      <w:r w:rsidRPr="00D53B4E">
        <w:rPr>
          <w:rFonts w:asciiTheme="minorHAnsi" w:hAnsiTheme="minorHAnsi"/>
          <w:i/>
          <w:sz w:val="22"/>
          <w:szCs w:val="22"/>
        </w:rPr>
        <w:t xml:space="preserve"> </w:t>
      </w:r>
      <w:hyperlink r:id="rId10" w:history="1">
        <w:r w:rsidRPr="00B91177">
          <w:rPr>
            <w:rStyle w:val="-"/>
            <w:rFonts w:asciiTheme="minorHAnsi" w:hAnsiTheme="minorHAnsi"/>
            <w:sz w:val="22"/>
            <w:szCs w:val="22"/>
          </w:rPr>
          <w:t>http://forum.ship-suppliers.gr/</w:t>
        </w:r>
      </w:hyperlink>
    </w:p>
    <w:p w:rsidR="000948AC" w:rsidRPr="00D53B4E" w:rsidRDefault="000948AC" w:rsidP="000948AC">
      <w:pPr>
        <w:jc w:val="both"/>
        <w:rPr>
          <w:rFonts w:asciiTheme="minorHAnsi" w:hAnsiTheme="minorHAnsi"/>
          <w:i/>
          <w:sz w:val="22"/>
          <w:szCs w:val="22"/>
        </w:rPr>
      </w:pPr>
    </w:p>
    <w:p w:rsidR="000948AC" w:rsidRPr="009C08EA" w:rsidRDefault="000948AC" w:rsidP="00087A33">
      <w:pPr>
        <w:jc w:val="both"/>
        <w:rPr>
          <w:rFonts w:asciiTheme="minorHAnsi" w:hAnsiTheme="minorHAnsi"/>
          <w:i/>
          <w:sz w:val="22"/>
          <w:szCs w:val="22"/>
        </w:rPr>
      </w:pPr>
    </w:p>
    <w:p w:rsidR="00087A33" w:rsidRPr="009C08EA" w:rsidRDefault="00087A33" w:rsidP="00087A33">
      <w:pPr>
        <w:jc w:val="both"/>
        <w:rPr>
          <w:rFonts w:asciiTheme="minorHAnsi" w:hAnsiTheme="minorHAnsi"/>
          <w:sz w:val="22"/>
          <w:szCs w:val="22"/>
        </w:rPr>
      </w:pPr>
    </w:p>
    <w:bookmarkEnd w:id="3"/>
    <w:p w:rsidR="00087A33" w:rsidRPr="009C08EA" w:rsidRDefault="00087A33" w:rsidP="00AB5E7E">
      <w:pPr>
        <w:pStyle w:val="a3"/>
        <w:numPr>
          <w:ilvl w:val="1"/>
          <w:numId w:val="11"/>
        </w:numPr>
        <w:spacing w:after="160" w:line="259" w:lineRule="auto"/>
        <w:rPr>
          <w:rFonts w:asciiTheme="minorHAnsi" w:hAnsiTheme="minorHAnsi"/>
          <w:b/>
        </w:rPr>
      </w:pPr>
      <w:r w:rsidRPr="009C08EA">
        <w:rPr>
          <w:rFonts w:asciiTheme="minorHAnsi" w:hAnsiTheme="minorHAnsi"/>
          <w:b/>
        </w:rPr>
        <w:t xml:space="preserve">ΣΥΜΜΕΤΟΧΗ ΠΣΕΠΕ + ΜΕΛΩΝ ΤΟΥ  ΣΤΗ ΔΕΘ ΓΙΑ </w:t>
      </w:r>
      <w:r w:rsidRPr="009C08EA">
        <w:rPr>
          <w:rFonts w:asciiTheme="minorHAnsi" w:hAnsiTheme="minorHAnsi"/>
          <w:b/>
          <w:lang w:val="en-US"/>
        </w:rPr>
        <w:t>MARITIMECLUSTER</w:t>
      </w:r>
      <w:r w:rsidRPr="009C08EA">
        <w:rPr>
          <w:rFonts w:asciiTheme="minorHAnsi" w:hAnsiTheme="minorHAnsi"/>
          <w:b/>
        </w:rPr>
        <w:t xml:space="preserve"> - </w:t>
      </w:r>
      <w:r w:rsidRPr="009C08EA">
        <w:rPr>
          <w:rFonts w:asciiTheme="minorHAnsi" w:eastAsia="BatangChe" w:hAnsiTheme="minorHAnsi"/>
          <w:b/>
          <w:color w:val="000000"/>
        </w:rPr>
        <w:t xml:space="preserve"> ΤΙΜΩΜΕΝΗ ΧΩΡΑ ΤΗΝ ΚΙΝΑ</w:t>
      </w:r>
      <w:r w:rsidRPr="009C08EA">
        <w:rPr>
          <w:rFonts w:asciiTheme="minorHAnsi" w:hAnsiTheme="minorHAnsi"/>
          <w:b/>
        </w:rPr>
        <w:t>.</w:t>
      </w:r>
    </w:p>
    <w:p w:rsidR="00087A33" w:rsidRPr="009C08EA" w:rsidRDefault="00087A33" w:rsidP="00087A33">
      <w:pPr>
        <w:rPr>
          <w:rFonts w:asciiTheme="minorHAnsi" w:hAnsiTheme="minorHAnsi"/>
          <w:sz w:val="22"/>
          <w:szCs w:val="22"/>
        </w:rPr>
      </w:pPr>
    </w:p>
    <w:p w:rsidR="000948AC" w:rsidRPr="000948AC" w:rsidRDefault="000948AC" w:rsidP="000948AC">
      <w:pPr>
        <w:rPr>
          <w:rFonts w:asciiTheme="minorHAnsi" w:hAnsiTheme="minorHAnsi"/>
          <w:i/>
          <w:sz w:val="22"/>
          <w:szCs w:val="22"/>
        </w:rPr>
      </w:pPr>
      <w:r w:rsidRPr="000948AC">
        <w:rPr>
          <w:rFonts w:asciiTheme="minorHAnsi" w:hAnsiTheme="minorHAnsi"/>
          <w:i/>
          <w:sz w:val="22"/>
          <w:szCs w:val="22"/>
        </w:rPr>
        <w:t>Ο κ. ΝΙΚΟΛΑΟΣ ΜΑΥΡΙΚΟΣ ΣΥΜΜΕΤΕ</w:t>
      </w:r>
      <w:r>
        <w:rPr>
          <w:rFonts w:asciiTheme="minorHAnsi" w:hAnsiTheme="minorHAnsi"/>
          <w:i/>
          <w:sz w:val="22"/>
          <w:szCs w:val="22"/>
        </w:rPr>
        <w:t xml:space="preserve">ΙΧΕ </w:t>
      </w:r>
      <w:r w:rsidRPr="000948AC">
        <w:rPr>
          <w:rFonts w:asciiTheme="minorHAnsi" w:hAnsiTheme="minorHAnsi"/>
          <w:i/>
          <w:sz w:val="22"/>
          <w:szCs w:val="22"/>
        </w:rPr>
        <w:t xml:space="preserve"> ως Πρόεδρος του Πανελληνίου Συλλόγου Εφοδιαστών Πλοίων </w:t>
      </w:r>
      <w:proofErr w:type="spellStart"/>
      <w:r w:rsidRPr="000948AC">
        <w:rPr>
          <w:rFonts w:asciiTheme="minorHAnsi" w:hAnsiTheme="minorHAnsi"/>
          <w:i/>
          <w:sz w:val="22"/>
          <w:szCs w:val="22"/>
        </w:rPr>
        <w:t>Εξαγωγέων</w:t>
      </w:r>
      <w:proofErr w:type="spellEnd"/>
      <w:r w:rsidRPr="000948AC">
        <w:rPr>
          <w:rFonts w:asciiTheme="minorHAnsi" w:hAnsiTheme="minorHAnsi"/>
          <w:i/>
          <w:sz w:val="22"/>
          <w:szCs w:val="22"/>
        </w:rPr>
        <w:t xml:space="preserve"> , και ως Αντιπρόεδρος Β' του ΕΒΕΠ ΣΤΗ 82η ΔΕΘ, που πραγματοποιείται από τις 9 έως τις 17 Σεπτεμβρίου </w:t>
      </w:r>
      <w:r w:rsidRPr="000948AC">
        <w:rPr>
          <w:rFonts w:asciiTheme="minorHAnsi" w:hAnsiTheme="minorHAnsi"/>
          <w:b/>
          <w:i/>
          <w:sz w:val="22"/>
          <w:szCs w:val="22"/>
          <w:u w:val="single"/>
        </w:rPr>
        <w:t xml:space="preserve">και έχει ως τιμώμενη Χώρα την Κίνα. </w:t>
      </w:r>
    </w:p>
    <w:p w:rsidR="000948AC" w:rsidRPr="000948AC" w:rsidRDefault="000948AC" w:rsidP="000948AC">
      <w:pPr>
        <w:rPr>
          <w:rFonts w:asciiTheme="minorHAnsi" w:hAnsiTheme="minorHAnsi"/>
          <w:i/>
          <w:sz w:val="22"/>
          <w:szCs w:val="22"/>
        </w:rPr>
      </w:pPr>
      <w:r w:rsidRPr="000948AC">
        <w:rPr>
          <w:rFonts w:asciiTheme="minorHAnsi" w:hAnsiTheme="minorHAnsi"/>
          <w:i/>
          <w:sz w:val="22"/>
          <w:szCs w:val="22"/>
        </w:rPr>
        <w:t xml:space="preserve">     Με  θέμα αφιερωμένο στην Ελληνική Ναυτιλία, δίνει τη δυνατότητα προβολής, εξωστρέφειας και ανάπτυξης συνεργασιών στα μέλη του που εκπροσωπούν δυναμικά την ναυτιλιακή δραστηριότητα του Πειραιά, προσφέροντας πολλαπλά οφέλη, σε ένα άρτιο εκθεσιακό περιβάλλον.</w:t>
      </w:r>
    </w:p>
    <w:p w:rsidR="000948AC" w:rsidRPr="000948AC" w:rsidRDefault="000948AC" w:rsidP="000948AC">
      <w:pPr>
        <w:rPr>
          <w:rFonts w:asciiTheme="minorHAnsi" w:hAnsiTheme="minorHAnsi"/>
          <w:i/>
          <w:sz w:val="22"/>
          <w:szCs w:val="22"/>
        </w:rPr>
      </w:pPr>
      <w:r w:rsidRPr="000948AC">
        <w:rPr>
          <w:rFonts w:asciiTheme="minorHAnsi" w:hAnsiTheme="minorHAnsi"/>
          <w:i/>
          <w:sz w:val="22"/>
          <w:szCs w:val="22"/>
        </w:rPr>
        <w:t xml:space="preserve">     Παράλληλα γίνεται παρουσίαση του 1</w:t>
      </w:r>
      <w:r w:rsidRPr="000948AC">
        <w:rPr>
          <w:rFonts w:asciiTheme="minorHAnsi" w:hAnsiTheme="minorHAnsi"/>
          <w:i/>
          <w:sz w:val="22"/>
          <w:szCs w:val="22"/>
          <w:vertAlign w:val="superscript"/>
        </w:rPr>
        <w:t>ου</w:t>
      </w:r>
      <w:r w:rsidRPr="000948AC">
        <w:rPr>
          <w:rFonts w:asciiTheme="minorHAnsi" w:hAnsiTheme="minorHAnsi"/>
          <w:i/>
          <w:sz w:val="22"/>
          <w:szCs w:val="22"/>
        </w:rPr>
        <w:t xml:space="preserve"> ελληνικού ναυτιλιακού </w:t>
      </w:r>
      <w:r w:rsidRPr="000948AC">
        <w:rPr>
          <w:rFonts w:asciiTheme="minorHAnsi" w:hAnsiTheme="minorHAnsi"/>
          <w:i/>
          <w:sz w:val="22"/>
          <w:szCs w:val="22"/>
          <w:lang w:val="en-US"/>
        </w:rPr>
        <w:t>cluster</w:t>
      </w:r>
      <w:r w:rsidRPr="000948AC">
        <w:rPr>
          <w:rFonts w:asciiTheme="minorHAnsi" w:hAnsiTheme="minorHAnsi"/>
          <w:i/>
          <w:sz w:val="22"/>
          <w:szCs w:val="22"/>
        </w:rPr>
        <w:t xml:space="preserve">   «</w:t>
      </w:r>
      <w:r w:rsidRPr="000948AC">
        <w:rPr>
          <w:rFonts w:asciiTheme="minorHAnsi" w:hAnsiTheme="minorHAnsi"/>
          <w:i/>
          <w:sz w:val="22"/>
          <w:szCs w:val="22"/>
          <w:lang w:val="en-US"/>
        </w:rPr>
        <w:t>MARITIME</w:t>
      </w:r>
      <w:r w:rsidRPr="000948AC">
        <w:rPr>
          <w:rFonts w:asciiTheme="minorHAnsi" w:hAnsiTheme="minorHAnsi"/>
          <w:i/>
          <w:sz w:val="22"/>
          <w:szCs w:val="22"/>
        </w:rPr>
        <w:t xml:space="preserve"> </w:t>
      </w:r>
      <w:r w:rsidRPr="000948AC">
        <w:rPr>
          <w:rFonts w:asciiTheme="minorHAnsi" w:hAnsiTheme="minorHAnsi"/>
          <w:i/>
          <w:sz w:val="22"/>
          <w:szCs w:val="22"/>
          <w:lang w:val="en-US"/>
        </w:rPr>
        <w:t>HELLAS</w:t>
      </w:r>
      <w:r w:rsidRPr="000948AC">
        <w:rPr>
          <w:rFonts w:asciiTheme="minorHAnsi" w:hAnsiTheme="minorHAnsi"/>
          <w:i/>
          <w:sz w:val="22"/>
          <w:szCs w:val="22"/>
        </w:rPr>
        <w:t xml:space="preserve"> – </w:t>
      </w:r>
      <w:r w:rsidRPr="000948AC">
        <w:rPr>
          <w:rFonts w:asciiTheme="minorHAnsi" w:hAnsiTheme="minorHAnsi"/>
          <w:i/>
          <w:sz w:val="22"/>
          <w:szCs w:val="22"/>
          <w:lang w:val="en-US"/>
        </w:rPr>
        <w:t>NAVIGATE</w:t>
      </w:r>
      <w:r w:rsidRPr="000948AC">
        <w:rPr>
          <w:rFonts w:asciiTheme="minorHAnsi" w:hAnsiTheme="minorHAnsi"/>
          <w:i/>
          <w:sz w:val="22"/>
          <w:szCs w:val="22"/>
        </w:rPr>
        <w:t xml:space="preserve"> </w:t>
      </w:r>
      <w:r w:rsidRPr="000948AC">
        <w:rPr>
          <w:rFonts w:asciiTheme="minorHAnsi" w:hAnsiTheme="minorHAnsi"/>
          <w:i/>
          <w:sz w:val="22"/>
          <w:szCs w:val="22"/>
          <w:lang w:val="en-US"/>
        </w:rPr>
        <w:t>THE</w:t>
      </w:r>
      <w:r w:rsidRPr="000948AC">
        <w:rPr>
          <w:rFonts w:asciiTheme="minorHAnsi" w:hAnsiTheme="minorHAnsi"/>
          <w:i/>
          <w:sz w:val="22"/>
          <w:szCs w:val="22"/>
        </w:rPr>
        <w:t xml:space="preserve"> </w:t>
      </w:r>
      <w:r w:rsidRPr="000948AC">
        <w:rPr>
          <w:rFonts w:asciiTheme="minorHAnsi" w:hAnsiTheme="minorHAnsi"/>
          <w:i/>
          <w:sz w:val="22"/>
          <w:szCs w:val="22"/>
          <w:lang w:val="en-US"/>
        </w:rPr>
        <w:t>GREEK</w:t>
      </w:r>
      <w:r w:rsidRPr="000948AC">
        <w:rPr>
          <w:rFonts w:asciiTheme="minorHAnsi" w:hAnsiTheme="minorHAnsi"/>
          <w:i/>
          <w:sz w:val="22"/>
          <w:szCs w:val="22"/>
        </w:rPr>
        <w:t xml:space="preserve"> </w:t>
      </w:r>
      <w:r w:rsidRPr="000948AC">
        <w:rPr>
          <w:rFonts w:asciiTheme="minorHAnsi" w:hAnsiTheme="minorHAnsi"/>
          <w:i/>
          <w:sz w:val="22"/>
          <w:szCs w:val="22"/>
          <w:lang w:val="en-US"/>
        </w:rPr>
        <w:t>CLUSTER</w:t>
      </w:r>
      <w:r w:rsidRPr="000948AC">
        <w:rPr>
          <w:rFonts w:asciiTheme="minorHAnsi" w:hAnsiTheme="minorHAnsi"/>
          <w:i/>
          <w:sz w:val="22"/>
          <w:szCs w:val="22"/>
        </w:rPr>
        <w:t>» το οποίο δημιουργήθηκε τον Ιανουάριο του 2017 με πρωτοβουλία του Ναυτικού Επιμελητηρίου Ελλάδος, της Ένωσης Ελλήνων Εφοπλιστών και του Εμπορικού και Βιομηχανικού Επιμελητηρίου Πειραιώς με σκοπό:</w:t>
      </w:r>
    </w:p>
    <w:p w:rsidR="000948AC" w:rsidRPr="000948AC" w:rsidRDefault="000948AC" w:rsidP="000948AC">
      <w:pPr>
        <w:numPr>
          <w:ilvl w:val="0"/>
          <w:numId w:val="16"/>
        </w:numPr>
        <w:rPr>
          <w:rFonts w:asciiTheme="minorHAnsi" w:hAnsiTheme="minorHAnsi"/>
          <w:i/>
          <w:sz w:val="22"/>
          <w:szCs w:val="22"/>
        </w:rPr>
      </w:pPr>
      <w:r w:rsidRPr="000948AC">
        <w:rPr>
          <w:rFonts w:asciiTheme="minorHAnsi" w:hAnsiTheme="minorHAnsi"/>
          <w:i/>
          <w:sz w:val="22"/>
          <w:szCs w:val="22"/>
        </w:rPr>
        <w:t xml:space="preserve">Την </w:t>
      </w:r>
      <w:proofErr w:type="spellStart"/>
      <w:r w:rsidRPr="000948AC">
        <w:rPr>
          <w:rFonts w:asciiTheme="minorHAnsi" w:hAnsiTheme="minorHAnsi"/>
          <w:i/>
          <w:sz w:val="22"/>
          <w:szCs w:val="22"/>
        </w:rPr>
        <w:t>αλληλοαναγνώριση</w:t>
      </w:r>
      <w:proofErr w:type="spellEnd"/>
      <w:r w:rsidRPr="000948AC">
        <w:rPr>
          <w:rFonts w:asciiTheme="minorHAnsi" w:hAnsiTheme="minorHAnsi"/>
          <w:i/>
          <w:sz w:val="22"/>
          <w:szCs w:val="22"/>
        </w:rPr>
        <w:t xml:space="preserve"> και επωφελή επαφή όλων όσων δραστηριοποιούνται στον ευρύτερο χώρο της ναυτιλίας. </w:t>
      </w:r>
    </w:p>
    <w:p w:rsidR="000948AC" w:rsidRPr="000948AC" w:rsidRDefault="000948AC" w:rsidP="000948AC">
      <w:pPr>
        <w:numPr>
          <w:ilvl w:val="0"/>
          <w:numId w:val="16"/>
        </w:numPr>
        <w:rPr>
          <w:rFonts w:asciiTheme="minorHAnsi" w:hAnsiTheme="minorHAnsi"/>
          <w:i/>
          <w:sz w:val="22"/>
          <w:szCs w:val="22"/>
        </w:rPr>
      </w:pPr>
      <w:r w:rsidRPr="000948AC">
        <w:rPr>
          <w:rFonts w:asciiTheme="minorHAnsi" w:hAnsiTheme="minorHAnsi"/>
          <w:i/>
          <w:sz w:val="22"/>
          <w:szCs w:val="22"/>
        </w:rPr>
        <w:t>Η προαγωγή και πρόοδος της Ελληνικής Εμπορικής Ναυτιλίας και των κλάδων γύρω από αυτή</w:t>
      </w:r>
    </w:p>
    <w:p w:rsidR="000948AC" w:rsidRPr="000948AC" w:rsidRDefault="000948AC" w:rsidP="000948AC">
      <w:pPr>
        <w:numPr>
          <w:ilvl w:val="0"/>
          <w:numId w:val="16"/>
        </w:numPr>
        <w:rPr>
          <w:rFonts w:asciiTheme="minorHAnsi" w:hAnsiTheme="minorHAnsi"/>
          <w:i/>
          <w:sz w:val="22"/>
          <w:szCs w:val="22"/>
        </w:rPr>
      </w:pPr>
      <w:r w:rsidRPr="000948AC">
        <w:rPr>
          <w:rFonts w:asciiTheme="minorHAnsi" w:hAnsiTheme="minorHAnsi"/>
          <w:i/>
          <w:sz w:val="22"/>
          <w:szCs w:val="22"/>
        </w:rPr>
        <w:lastRenderedPageBreak/>
        <w:t xml:space="preserve">Η πληροφόρηση του Διεθνούς Ναυτιλιακού χώρου για τις περί τη ναυτιλία υπάρχουσες στην Ελλάδα δραστηριότητες, επιχειρήσεις, γραφεία κ.λπ. Καθώς και η προβολή και γνωστοποίηση τους στο ευρύτερο κοινό. </w:t>
      </w:r>
    </w:p>
    <w:p w:rsidR="000948AC" w:rsidRPr="000948AC" w:rsidRDefault="000948AC" w:rsidP="000948AC">
      <w:pPr>
        <w:numPr>
          <w:ilvl w:val="0"/>
          <w:numId w:val="16"/>
        </w:numPr>
        <w:rPr>
          <w:rFonts w:asciiTheme="minorHAnsi" w:hAnsiTheme="minorHAnsi"/>
          <w:i/>
          <w:sz w:val="22"/>
          <w:szCs w:val="22"/>
        </w:rPr>
      </w:pPr>
      <w:r w:rsidRPr="000948AC">
        <w:rPr>
          <w:rFonts w:asciiTheme="minorHAnsi" w:hAnsiTheme="minorHAnsi"/>
          <w:i/>
          <w:sz w:val="22"/>
          <w:szCs w:val="22"/>
        </w:rPr>
        <w:t xml:space="preserve">Η πρόθεση μεταφοράς τεχνογνωσίας στους περί τη ναυτιλία κλάδους </w:t>
      </w:r>
    </w:p>
    <w:p w:rsidR="000948AC" w:rsidRPr="000948AC" w:rsidRDefault="000948AC" w:rsidP="000948AC">
      <w:pPr>
        <w:numPr>
          <w:ilvl w:val="0"/>
          <w:numId w:val="16"/>
        </w:numPr>
        <w:rPr>
          <w:rFonts w:asciiTheme="minorHAnsi" w:hAnsiTheme="minorHAnsi"/>
          <w:i/>
          <w:sz w:val="22"/>
          <w:szCs w:val="22"/>
        </w:rPr>
      </w:pPr>
      <w:r w:rsidRPr="000948AC">
        <w:rPr>
          <w:rFonts w:asciiTheme="minorHAnsi" w:hAnsiTheme="minorHAnsi"/>
          <w:i/>
          <w:sz w:val="22"/>
          <w:szCs w:val="22"/>
        </w:rPr>
        <w:t xml:space="preserve">Η δημιουργία δικτύων συνεργασίας εντός και εκτός Ελλάδος. </w:t>
      </w:r>
    </w:p>
    <w:p w:rsidR="000948AC" w:rsidRPr="000948AC" w:rsidRDefault="000948AC" w:rsidP="000948AC">
      <w:pPr>
        <w:rPr>
          <w:rFonts w:asciiTheme="minorHAnsi" w:hAnsiTheme="minorHAnsi"/>
          <w:i/>
          <w:sz w:val="22"/>
          <w:szCs w:val="22"/>
        </w:rPr>
      </w:pPr>
      <w:r w:rsidRPr="000948AC">
        <w:rPr>
          <w:rFonts w:asciiTheme="minorHAnsi" w:hAnsiTheme="minorHAnsi"/>
          <w:i/>
          <w:sz w:val="22"/>
          <w:szCs w:val="22"/>
        </w:rPr>
        <w:t xml:space="preserve">     Η συνεισφορά της ΔΕΘ-HELEXPO δεν αποτυπώνεται μόνο στις εκθεσιακές επιδόσεις της, αλλά έχει μεγάλη σχέση και με την ανάπτυξη της ελληνικής οικονομίας.</w:t>
      </w:r>
    </w:p>
    <w:p w:rsidR="000948AC" w:rsidRPr="000948AC" w:rsidRDefault="000948AC" w:rsidP="000948AC">
      <w:pPr>
        <w:rPr>
          <w:rFonts w:asciiTheme="minorHAnsi" w:hAnsiTheme="minorHAnsi"/>
          <w:i/>
          <w:sz w:val="22"/>
          <w:szCs w:val="22"/>
        </w:rPr>
      </w:pPr>
      <w:r w:rsidRPr="000948AC">
        <w:rPr>
          <w:rFonts w:asciiTheme="minorHAnsi" w:hAnsiTheme="minorHAnsi"/>
          <w:i/>
          <w:sz w:val="22"/>
          <w:szCs w:val="22"/>
        </w:rPr>
        <w:t xml:space="preserve">     Η ελληνική οικονομία κατά τη διάρκεια των τελευταίων δεκαετιών έχει μόνιμο συμπαραστάτη και αρωγό τη ΔΕΘ-HELEXPO όχι μόνο στο επίπεδο των εκθέσεων, αλλά και του πλήθους των επενδυτικών και εμπορικών συναλλαγών, οι οποίες πραγματοποιήθηκαν στο προσκήνιο, στο παρασκήνιο ή στο περιθώριο των εκθεσιακών </w:t>
      </w:r>
      <w:proofErr w:type="spellStart"/>
      <w:r w:rsidRPr="000948AC">
        <w:rPr>
          <w:rFonts w:asciiTheme="minorHAnsi" w:hAnsiTheme="minorHAnsi"/>
          <w:i/>
          <w:sz w:val="22"/>
          <w:szCs w:val="22"/>
        </w:rPr>
        <w:t>διοργανώσεων.Η</w:t>
      </w:r>
      <w:proofErr w:type="spellEnd"/>
      <w:r w:rsidRPr="000948AC">
        <w:rPr>
          <w:rFonts w:asciiTheme="minorHAnsi" w:hAnsiTheme="minorHAnsi"/>
          <w:i/>
          <w:sz w:val="22"/>
          <w:szCs w:val="22"/>
        </w:rPr>
        <w:t xml:space="preserve"> γενική Έκθεση συνδέει ανθρώπους – επιχειρήσεις – πολιτισμούς!</w:t>
      </w:r>
    </w:p>
    <w:p w:rsidR="000948AC" w:rsidRPr="000948AC" w:rsidRDefault="000948AC" w:rsidP="000948AC">
      <w:pPr>
        <w:rPr>
          <w:rFonts w:asciiTheme="minorHAnsi" w:hAnsiTheme="minorHAnsi"/>
          <w:i/>
          <w:sz w:val="22"/>
          <w:szCs w:val="22"/>
        </w:rPr>
      </w:pPr>
    </w:p>
    <w:p w:rsidR="00D53B4E" w:rsidRDefault="000948AC" w:rsidP="00087A33">
      <w:pPr>
        <w:rPr>
          <w:rFonts w:asciiTheme="minorHAnsi" w:hAnsiTheme="minorHAnsi"/>
          <w:i/>
          <w:sz w:val="22"/>
          <w:szCs w:val="22"/>
        </w:rPr>
      </w:pPr>
      <w:r w:rsidRPr="000948AC">
        <w:rPr>
          <w:rFonts w:asciiTheme="minorHAnsi" w:hAnsiTheme="minorHAnsi"/>
          <w:i/>
          <w:sz w:val="22"/>
          <w:szCs w:val="22"/>
        </w:rPr>
        <w:t xml:space="preserve">   Στη ΔΕΘ συμμετείχε και το μέλος μας ΚΑΤΡΑΔΗΣ ΣΧΟΙΝΙΑ ΝΑΥΤΙΛΙΑΣ με δικό του περίπτερο.</w:t>
      </w:r>
    </w:p>
    <w:p w:rsidR="00D53B4E" w:rsidRDefault="00D53B4E" w:rsidP="00087A33">
      <w:pPr>
        <w:rPr>
          <w:rFonts w:asciiTheme="minorHAnsi" w:hAnsiTheme="minorHAnsi"/>
          <w:i/>
          <w:sz w:val="22"/>
          <w:szCs w:val="22"/>
        </w:rPr>
      </w:pPr>
    </w:p>
    <w:p w:rsidR="00D53B4E" w:rsidRDefault="00D53B4E" w:rsidP="00087A33">
      <w:pPr>
        <w:rPr>
          <w:rFonts w:asciiTheme="minorHAnsi" w:hAnsiTheme="minorHAnsi"/>
          <w:i/>
          <w:sz w:val="22"/>
          <w:szCs w:val="22"/>
        </w:rPr>
      </w:pPr>
    </w:p>
    <w:p w:rsidR="00D53B4E" w:rsidRPr="00D53B4E" w:rsidRDefault="00D53B4E" w:rsidP="00087A33">
      <w:pPr>
        <w:rPr>
          <w:rFonts w:asciiTheme="minorHAnsi" w:hAnsiTheme="minorHAnsi"/>
          <w:sz w:val="22"/>
          <w:szCs w:val="22"/>
        </w:rPr>
      </w:pPr>
    </w:p>
    <w:p w:rsidR="009F4B31" w:rsidRPr="009C08EA" w:rsidRDefault="009F4B31">
      <w:pPr>
        <w:rPr>
          <w:rFonts w:asciiTheme="minorHAnsi" w:hAnsiTheme="minorHAnsi"/>
          <w:sz w:val="22"/>
          <w:szCs w:val="22"/>
        </w:rPr>
      </w:pPr>
    </w:p>
    <w:p w:rsidR="009F4B31" w:rsidRPr="009C08EA" w:rsidRDefault="009F4B31" w:rsidP="00AB5E7E">
      <w:pPr>
        <w:pStyle w:val="a3"/>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jc w:val="both"/>
        <w:rPr>
          <w:rFonts w:asciiTheme="minorHAnsi" w:hAnsiTheme="minorHAnsi"/>
          <w:b/>
        </w:rPr>
      </w:pPr>
      <w:r w:rsidRPr="009C08EA">
        <w:rPr>
          <w:rFonts w:asciiTheme="minorHAnsi" w:hAnsiTheme="minorHAnsi"/>
          <w:b/>
        </w:rPr>
        <w:t>ΕΞΕΡΧΟΜΕΝΑ ΕΓΓΡΑΦΑ ΑΠΟ ΤΟΝ ΠΣΕΠΕ</w:t>
      </w:r>
    </w:p>
    <w:p w:rsidR="009C08EA" w:rsidRDefault="009C08EA" w:rsidP="009C08EA">
      <w:pPr>
        <w:spacing w:after="160" w:line="259" w:lineRule="auto"/>
        <w:jc w:val="both"/>
        <w:rPr>
          <w:rFonts w:asciiTheme="minorHAnsi" w:hAnsiTheme="minorHAnsi"/>
          <w:sz w:val="22"/>
          <w:szCs w:val="22"/>
        </w:rPr>
      </w:pPr>
    </w:p>
    <w:p w:rsidR="009F4B31" w:rsidRPr="00D53B4E" w:rsidRDefault="009F4B31" w:rsidP="00D53B4E">
      <w:pPr>
        <w:pStyle w:val="a3"/>
        <w:numPr>
          <w:ilvl w:val="1"/>
          <w:numId w:val="15"/>
        </w:numPr>
        <w:spacing w:after="160" w:line="259" w:lineRule="auto"/>
        <w:jc w:val="both"/>
        <w:rPr>
          <w:rFonts w:asciiTheme="minorHAnsi" w:hAnsiTheme="minorHAnsi"/>
        </w:rPr>
      </w:pPr>
      <w:r w:rsidRPr="00D53B4E">
        <w:rPr>
          <w:rFonts w:asciiTheme="minorHAnsi" w:hAnsiTheme="minorHAnsi"/>
        </w:rPr>
        <w:t>Σας κοινοποιούμε την αριθ. ΔΔΘΕΚΑ Γ 1103971 εγκύκλιο της ΑΑΔΕ και την αριθ. 144 Γνωμοδότηση του ΝΣΚ σχετικά με την απαλλαγή των προϊόντων  καφέ από τον Φόρο Κατανάλωσης που επιβλήθηκε με το άρθρο 53α του Εθνικού Τελωνειακού Κώδικα (Ν. 2960/01) όπως αυτό διαμορφώθηκε με το Ν. 4389/2016 (ΦΕΚ 94/Α). Σύμφωνα με την ως άνω εγκύκλιο και τη γνωμοδότηση τα προϊόντα καφέ που παραδίδονται σε πλοία γραμμών εξωτερικού απαλλάσσονται, σύμφωνα με το άρθρο 10 του Ν. 438/76 όπως τροποποιήθηκε και ισχύει, εκτός από τις λοιπές επιβαρύνσεις (δασμός, ΦΠΑ), και από το Φόρο Κατανάλωσης που επιβλήθηκε με το ως άνω άρθρο και εφαρμόζεται από1-1-2017.</w:t>
      </w:r>
    </w:p>
    <w:p w:rsidR="009F4B31" w:rsidRPr="009C08EA" w:rsidRDefault="009F4B31" w:rsidP="009F4B31">
      <w:pPr>
        <w:pStyle w:val="a3"/>
        <w:jc w:val="both"/>
        <w:rPr>
          <w:rFonts w:asciiTheme="minorHAnsi" w:hAnsiTheme="minorHAnsi"/>
        </w:rPr>
      </w:pPr>
      <w:r w:rsidRPr="009C08EA">
        <w:rPr>
          <w:rFonts w:asciiTheme="minorHAnsi" w:hAnsiTheme="minorHAnsi"/>
        </w:rPr>
        <w:t>Κατά συνέπεια για τις παραδόσεις καφέ σε πλοία γραμμών εξωτερικού που εμπίπτουν στο άρθρο 10 3 β) του Ν. 438/76 δεν θα πρέπει να επιβάλλεται ο προβλεπόμενος Φόρος Κατανάλωσης.</w:t>
      </w:r>
    </w:p>
    <w:p w:rsidR="009F4B31" w:rsidRPr="009C08EA" w:rsidRDefault="009F4B31" w:rsidP="009F4B31">
      <w:pPr>
        <w:pStyle w:val="a3"/>
        <w:numPr>
          <w:ilvl w:val="0"/>
          <w:numId w:val="5"/>
        </w:numPr>
        <w:spacing w:after="160" w:line="259" w:lineRule="auto"/>
        <w:jc w:val="both"/>
        <w:rPr>
          <w:rFonts w:asciiTheme="minorHAnsi" w:hAnsiTheme="minorHAnsi"/>
        </w:rPr>
      </w:pPr>
      <w:r w:rsidRPr="009C08EA">
        <w:rPr>
          <w:rFonts w:asciiTheme="minorHAnsi" w:hAnsiTheme="minorHAnsi"/>
        </w:rPr>
        <w:t xml:space="preserve">Δικαίωση ΠΣΕΠΕ μετά τις πολλές υπομνήσεις του για το θέμα αυτό στο ΥΠ. ΟΙΚ. </w:t>
      </w:r>
    </w:p>
    <w:p w:rsidR="009F4B31" w:rsidRPr="009C08EA" w:rsidRDefault="009F4B31" w:rsidP="009F4B31">
      <w:pPr>
        <w:rPr>
          <w:rFonts w:asciiTheme="minorHAnsi" w:hAnsiTheme="minorHAnsi"/>
          <w:sz w:val="22"/>
          <w:szCs w:val="22"/>
        </w:rPr>
      </w:pPr>
    </w:p>
    <w:p w:rsidR="009F4B31" w:rsidRPr="00D53B4E" w:rsidRDefault="009F4B31" w:rsidP="00D53B4E">
      <w:pPr>
        <w:pStyle w:val="a3"/>
        <w:numPr>
          <w:ilvl w:val="1"/>
          <w:numId w:val="15"/>
        </w:numPr>
        <w:spacing w:after="160" w:line="259" w:lineRule="auto"/>
        <w:jc w:val="both"/>
        <w:rPr>
          <w:rFonts w:asciiTheme="minorHAnsi" w:hAnsiTheme="minorHAnsi"/>
          <w:b/>
        </w:rPr>
      </w:pPr>
      <w:r w:rsidRPr="00D53B4E">
        <w:rPr>
          <w:rFonts w:asciiTheme="minorHAnsi" w:hAnsiTheme="minorHAnsi"/>
          <w:b/>
        </w:rPr>
        <w:t xml:space="preserve">Σας  κοινοποιούμε την αριθ. ΔΤΔ Α 1106275/2017 εγκύκλιο της ΑΑΔΕ με την οποία παρέχονται οδηγίες σχετικά με τις διατυπώσεις </w:t>
      </w:r>
      <w:proofErr w:type="spellStart"/>
      <w:r w:rsidRPr="00D53B4E">
        <w:rPr>
          <w:rFonts w:asciiTheme="minorHAnsi" w:hAnsiTheme="minorHAnsi"/>
          <w:b/>
        </w:rPr>
        <w:t>επανεξαγωγής</w:t>
      </w:r>
      <w:proofErr w:type="spellEnd"/>
      <w:r w:rsidRPr="00D53B4E">
        <w:rPr>
          <w:rFonts w:asciiTheme="minorHAnsi" w:hAnsiTheme="minorHAnsi"/>
          <w:b/>
        </w:rPr>
        <w:t xml:space="preserve"> μη </w:t>
      </w:r>
      <w:proofErr w:type="spellStart"/>
      <w:r w:rsidRPr="00D53B4E">
        <w:rPr>
          <w:rFonts w:asciiTheme="minorHAnsi" w:hAnsiTheme="minorHAnsi"/>
          <w:b/>
        </w:rPr>
        <w:t>ενωσιακών</w:t>
      </w:r>
      <w:proofErr w:type="spellEnd"/>
      <w:r w:rsidRPr="00D53B4E">
        <w:rPr>
          <w:rFonts w:asciiTheme="minorHAnsi" w:hAnsiTheme="minorHAnsi"/>
          <w:b/>
        </w:rPr>
        <w:t xml:space="preserve"> εμπορευμάτων από ελεύθερες ζώνες ή αποθήκες προσωρινής εναπόθεσης.</w:t>
      </w:r>
    </w:p>
    <w:p w:rsidR="009F4B31" w:rsidRPr="009C08EA" w:rsidRDefault="009F4B31" w:rsidP="009F4B31">
      <w:pPr>
        <w:jc w:val="both"/>
        <w:rPr>
          <w:rFonts w:asciiTheme="minorHAnsi" w:hAnsiTheme="minorHAnsi"/>
          <w:sz w:val="22"/>
          <w:szCs w:val="22"/>
        </w:rPr>
      </w:pPr>
      <w:r w:rsidRPr="009C08EA">
        <w:rPr>
          <w:rFonts w:asciiTheme="minorHAnsi" w:hAnsiTheme="minorHAnsi"/>
          <w:sz w:val="22"/>
          <w:szCs w:val="22"/>
        </w:rPr>
        <w:t xml:space="preserve">Σύμφωνα με την ως άνω εγκύκλιο για την ως άνω </w:t>
      </w:r>
      <w:proofErr w:type="spellStart"/>
      <w:r w:rsidRPr="009C08EA">
        <w:rPr>
          <w:rFonts w:asciiTheme="minorHAnsi" w:hAnsiTheme="minorHAnsi"/>
          <w:sz w:val="22"/>
          <w:szCs w:val="22"/>
        </w:rPr>
        <w:t>επανεξαγωγή</w:t>
      </w:r>
      <w:proofErr w:type="spellEnd"/>
      <w:r w:rsidRPr="009C08EA">
        <w:rPr>
          <w:rFonts w:asciiTheme="minorHAnsi" w:hAnsiTheme="minorHAnsi"/>
          <w:sz w:val="22"/>
          <w:szCs w:val="22"/>
        </w:rPr>
        <w:t xml:space="preserve"> θα πρέπει να κατατίθεται Συνοπτική Διασάφηση Εξόδου ή Γνωστοποίηση </w:t>
      </w:r>
      <w:proofErr w:type="spellStart"/>
      <w:r w:rsidRPr="009C08EA">
        <w:rPr>
          <w:rFonts w:asciiTheme="minorHAnsi" w:hAnsiTheme="minorHAnsi"/>
          <w:sz w:val="22"/>
          <w:szCs w:val="22"/>
        </w:rPr>
        <w:t>επανεξαγωγής</w:t>
      </w:r>
      <w:proofErr w:type="spellEnd"/>
      <w:r w:rsidRPr="009C08EA">
        <w:rPr>
          <w:rFonts w:asciiTheme="minorHAnsi" w:hAnsiTheme="minorHAnsi"/>
          <w:sz w:val="22"/>
          <w:szCs w:val="22"/>
        </w:rPr>
        <w:t>.</w:t>
      </w:r>
    </w:p>
    <w:p w:rsidR="009F4B31" w:rsidRPr="009C08EA" w:rsidRDefault="009F4B31" w:rsidP="009F4B31">
      <w:pPr>
        <w:jc w:val="both"/>
        <w:rPr>
          <w:rFonts w:asciiTheme="minorHAnsi" w:hAnsiTheme="minorHAnsi"/>
          <w:sz w:val="22"/>
          <w:szCs w:val="22"/>
        </w:rPr>
      </w:pPr>
      <w:r w:rsidRPr="009C08EA">
        <w:rPr>
          <w:rFonts w:asciiTheme="minorHAnsi" w:hAnsiTheme="minorHAnsi"/>
          <w:sz w:val="22"/>
          <w:szCs w:val="22"/>
        </w:rPr>
        <w:t>Η κατάθεση των ως άνω παραστατικών γίνεται από τον μεταφορέα που παραλαμβάνει τα εμπορεύματα για μεταφορά εκτός του τελωνειακού εδάφους της ΕΕ, αλλά μπορεί να γίνει και από άλλα πρόσωπα (</w:t>
      </w:r>
      <w:proofErr w:type="spellStart"/>
      <w:r w:rsidRPr="009C08EA">
        <w:rPr>
          <w:rFonts w:asciiTheme="minorHAnsi" w:hAnsiTheme="minorHAnsi"/>
          <w:sz w:val="22"/>
          <w:szCs w:val="22"/>
        </w:rPr>
        <w:t>εξαγωγέας</w:t>
      </w:r>
      <w:proofErr w:type="spellEnd"/>
      <w:r w:rsidRPr="009C08EA">
        <w:rPr>
          <w:rFonts w:asciiTheme="minorHAnsi" w:hAnsiTheme="minorHAnsi"/>
          <w:sz w:val="22"/>
          <w:szCs w:val="22"/>
        </w:rPr>
        <w:t>).</w:t>
      </w:r>
    </w:p>
    <w:p w:rsidR="009F4B31" w:rsidRPr="009C08EA" w:rsidRDefault="009F4B31" w:rsidP="009F4B31">
      <w:pPr>
        <w:jc w:val="both"/>
        <w:rPr>
          <w:rFonts w:asciiTheme="minorHAnsi" w:hAnsiTheme="minorHAnsi"/>
          <w:sz w:val="22"/>
          <w:szCs w:val="22"/>
        </w:rPr>
      </w:pPr>
      <w:r w:rsidRPr="009C08EA">
        <w:rPr>
          <w:rFonts w:asciiTheme="minorHAnsi" w:hAnsiTheme="minorHAnsi"/>
          <w:sz w:val="22"/>
          <w:szCs w:val="22"/>
        </w:rPr>
        <w:t xml:space="preserve">Οι διατυπώσεις αυτές προβλέπονταν τόσο με τον προηγούμενο Κοινοτικό Τελωνειακό Κώδικα όσο και με τον </w:t>
      </w:r>
      <w:proofErr w:type="spellStart"/>
      <w:r w:rsidRPr="009C08EA">
        <w:rPr>
          <w:rFonts w:asciiTheme="minorHAnsi" w:hAnsiTheme="minorHAnsi"/>
          <w:sz w:val="22"/>
          <w:szCs w:val="22"/>
        </w:rPr>
        <w:t>Ενωσιακό</w:t>
      </w:r>
      <w:proofErr w:type="spellEnd"/>
      <w:r w:rsidRPr="009C08EA">
        <w:rPr>
          <w:rFonts w:asciiTheme="minorHAnsi" w:hAnsiTheme="minorHAnsi"/>
          <w:sz w:val="22"/>
          <w:szCs w:val="22"/>
        </w:rPr>
        <w:t xml:space="preserve"> Τελωνειακό Κώδικα που άρχισε να εφαρμόζεται μετά την </w:t>
      </w:r>
      <w:r w:rsidRPr="009C08EA">
        <w:rPr>
          <w:rFonts w:asciiTheme="minorHAnsi" w:hAnsiTheme="minorHAnsi"/>
          <w:sz w:val="22"/>
          <w:szCs w:val="22"/>
        </w:rPr>
        <w:lastRenderedPageBreak/>
        <w:t>1-5-2016, αλλά τα τελωνεία δεν απαίτησαν την εφαρμογή αυτών των διατυπώσεων, και αρκούνταν στην προσκόμιση του δηλωτικού φορτίου του πλοίου ή του αεροσκάφους.</w:t>
      </w:r>
    </w:p>
    <w:p w:rsidR="009F4B31" w:rsidRPr="009C08EA" w:rsidRDefault="009F4B31" w:rsidP="009F4B31">
      <w:pPr>
        <w:jc w:val="both"/>
        <w:rPr>
          <w:rFonts w:asciiTheme="minorHAnsi" w:hAnsiTheme="minorHAnsi"/>
          <w:sz w:val="22"/>
          <w:szCs w:val="22"/>
        </w:rPr>
      </w:pPr>
      <w:r w:rsidRPr="009C08EA">
        <w:rPr>
          <w:rFonts w:asciiTheme="minorHAnsi" w:hAnsiTheme="minorHAnsi"/>
          <w:sz w:val="22"/>
          <w:szCs w:val="22"/>
        </w:rPr>
        <w:t xml:space="preserve">Θα πρέπει να σας επισημάνουμε ότι οι ως άνω διαδικασίες εφαρμόζονται μόνο όταν πρόκειται για </w:t>
      </w:r>
      <w:proofErr w:type="spellStart"/>
      <w:r w:rsidRPr="009C08EA">
        <w:rPr>
          <w:rFonts w:asciiTheme="minorHAnsi" w:hAnsiTheme="minorHAnsi"/>
          <w:sz w:val="22"/>
          <w:szCs w:val="22"/>
        </w:rPr>
        <w:t>επανεξαγωγή</w:t>
      </w:r>
      <w:proofErr w:type="spellEnd"/>
      <w:r w:rsidRPr="009C08EA">
        <w:rPr>
          <w:rFonts w:asciiTheme="minorHAnsi" w:hAnsiTheme="minorHAnsi"/>
          <w:sz w:val="22"/>
          <w:szCs w:val="22"/>
        </w:rPr>
        <w:t xml:space="preserve"> σε τρίτες χώρες και όχι για εφοδιασμό πλοίων, για τον οποίο θα πρέπει να κατατίθεται διασάφηση </w:t>
      </w:r>
      <w:proofErr w:type="spellStart"/>
      <w:r w:rsidRPr="009C08EA">
        <w:rPr>
          <w:rFonts w:asciiTheme="minorHAnsi" w:hAnsiTheme="minorHAnsi"/>
          <w:sz w:val="22"/>
          <w:szCs w:val="22"/>
        </w:rPr>
        <w:t>επανεξαγωγής</w:t>
      </w:r>
      <w:proofErr w:type="spellEnd"/>
      <w:r w:rsidRPr="009C08EA">
        <w:rPr>
          <w:rFonts w:asciiTheme="minorHAnsi" w:hAnsiTheme="minorHAnsi"/>
          <w:sz w:val="22"/>
          <w:szCs w:val="22"/>
        </w:rPr>
        <w:t xml:space="preserve"> όταν πρόκειται για </w:t>
      </w:r>
      <w:proofErr w:type="spellStart"/>
      <w:r w:rsidRPr="009C08EA">
        <w:rPr>
          <w:rFonts w:asciiTheme="minorHAnsi" w:hAnsiTheme="minorHAnsi"/>
          <w:sz w:val="22"/>
          <w:szCs w:val="22"/>
        </w:rPr>
        <w:t>τροφοεφόδια</w:t>
      </w:r>
      <w:proofErr w:type="spellEnd"/>
      <w:r w:rsidRPr="009C08EA">
        <w:rPr>
          <w:rFonts w:asciiTheme="minorHAnsi" w:hAnsiTheme="minorHAnsi"/>
          <w:sz w:val="22"/>
          <w:szCs w:val="22"/>
        </w:rPr>
        <w:t xml:space="preserve"> ή Ειδικού Προορισμού όταν πρόκειται για λοιπά εφόδια που προορίζονται για επισκευή συντήρηση </w:t>
      </w:r>
      <w:proofErr w:type="spellStart"/>
      <w:r w:rsidRPr="009C08EA">
        <w:rPr>
          <w:rFonts w:asciiTheme="minorHAnsi" w:hAnsiTheme="minorHAnsi"/>
          <w:sz w:val="22"/>
          <w:szCs w:val="22"/>
        </w:rPr>
        <w:t>κλπ</w:t>
      </w:r>
      <w:proofErr w:type="spellEnd"/>
      <w:r w:rsidRPr="009C08EA">
        <w:rPr>
          <w:rFonts w:asciiTheme="minorHAnsi" w:hAnsiTheme="minorHAnsi"/>
          <w:sz w:val="22"/>
          <w:szCs w:val="22"/>
        </w:rPr>
        <w:t xml:space="preserve"> του πλοίου.</w:t>
      </w:r>
    </w:p>
    <w:p w:rsidR="009F4B31" w:rsidRPr="009C08EA" w:rsidRDefault="009F4B31">
      <w:pPr>
        <w:rPr>
          <w:rFonts w:asciiTheme="minorHAnsi" w:hAnsiTheme="minorHAnsi"/>
          <w:sz w:val="22"/>
          <w:szCs w:val="22"/>
        </w:rPr>
      </w:pPr>
    </w:p>
    <w:p w:rsidR="009F4B31" w:rsidRPr="009C08EA" w:rsidRDefault="009F4B31">
      <w:pPr>
        <w:rPr>
          <w:rFonts w:asciiTheme="minorHAnsi" w:hAnsiTheme="minorHAnsi"/>
          <w:sz w:val="22"/>
          <w:szCs w:val="22"/>
        </w:rPr>
      </w:pPr>
    </w:p>
    <w:p w:rsidR="009F4B31" w:rsidRPr="009C08EA" w:rsidRDefault="009F4B31">
      <w:pPr>
        <w:rPr>
          <w:rFonts w:asciiTheme="minorHAnsi" w:hAnsiTheme="minorHAnsi"/>
          <w:sz w:val="22"/>
          <w:szCs w:val="22"/>
        </w:rPr>
      </w:pPr>
    </w:p>
    <w:p w:rsidR="009F4B31" w:rsidRPr="009C08EA" w:rsidRDefault="009F4B31">
      <w:pPr>
        <w:rPr>
          <w:rFonts w:asciiTheme="minorHAnsi" w:hAnsiTheme="minorHAnsi"/>
          <w:sz w:val="22"/>
          <w:szCs w:val="22"/>
        </w:rPr>
      </w:pPr>
    </w:p>
    <w:sectPr w:rsidR="009F4B31" w:rsidRPr="009C08EA" w:rsidSect="00127BBF">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DA8" w:rsidRDefault="00695DA8" w:rsidP="0024396C">
      <w:r>
        <w:separator/>
      </w:r>
    </w:p>
  </w:endnote>
  <w:endnote w:type="continuationSeparator" w:id="0">
    <w:p w:rsidR="00695DA8" w:rsidRDefault="00695DA8" w:rsidP="0024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100317"/>
      <w:docPartObj>
        <w:docPartGallery w:val="Page Numbers (Bottom of Page)"/>
        <w:docPartUnique/>
      </w:docPartObj>
    </w:sdtPr>
    <w:sdtEndPr/>
    <w:sdtContent>
      <w:p w:rsidR="0024396C" w:rsidRDefault="0024396C">
        <w:pPr>
          <w:pStyle w:val="a7"/>
          <w:jc w:val="right"/>
        </w:pPr>
        <w:r>
          <w:fldChar w:fldCharType="begin"/>
        </w:r>
        <w:r>
          <w:instrText>PAGE   \* MERGEFORMAT</w:instrText>
        </w:r>
        <w:r>
          <w:fldChar w:fldCharType="separate"/>
        </w:r>
        <w:r w:rsidR="00652881">
          <w:rPr>
            <w:noProof/>
          </w:rPr>
          <w:t>2</w:t>
        </w:r>
        <w:r>
          <w:fldChar w:fldCharType="end"/>
        </w:r>
      </w:p>
    </w:sdtContent>
  </w:sdt>
  <w:p w:rsidR="0024396C" w:rsidRDefault="002439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DA8" w:rsidRDefault="00695DA8" w:rsidP="0024396C">
      <w:r>
        <w:separator/>
      </w:r>
    </w:p>
  </w:footnote>
  <w:footnote w:type="continuationSeparator" w:id="0">
    <w:p w:rsidR="00695DA8" w:rsidRDefault="00695DA8" w:rsidP="00243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36BA3"/>
    <w:multiLevelType w:val="multilevel"/>
    <w:tmpl w:val="3A1475EC"/>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8842A0B"/>
    <w:multiLevelType w:val="multilevel"/>
    <w:tmpl w:val="9662D1A8"/>
    <w:lvl w:ilvl="0">
      <w:start w:val="2"/>
      <w:numFmt w:val="decimal"/>
      <w:lvlText w:val="%1."/>
      <w:lvlJc w:val="left"/>
      <w:pPr>
        <w:ind w:left="450" w:hanging="450"/>
      </w:pPr>
      <w:rPr>
        <w:rFonts w:hint="default"/>
      </w:rPr>
    </w:lvl>
    <w:lvl w:ilvl="1">
      <w:start w:val="1"/>
      <w:numFmt w:val="decimal"/>
      <w:lvlText w:val="%1.%2."/>
      <w:lvlJc w:val="left"/>
      <w:pPr>
        <w:ind w:left="1170" w:hanging="720"/>
      </w:pPr>
      <w:rPr>
        <w:rFonts w:hint="default"/>
        <w:b/>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 w15:restartNumberingAfterBreak="0">
    <w:nsid w:val="1983698F"/>
    <w:multiLevelType w:val="hybridMultilevel"/>
    <w:tmpl w:val="BA922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9852B6"/>
    <w:multiLevelType w:val="multilevel"/>
    <w:tmpl w:val="9F8EB428"/>
    <w:lvl w:ilvl="0">
      <w:start w:val="3"/>
      <w:numFmt w:val="decimal"/>
      <w:lvlText w:val="%1."/>
      <w:lvlJc w:val="left"/>
      <w:pPr>
        <w:ind w:left="360" w:hanging="360"/>
      </w:pPr>
      <w:rPr>
        <w:rFonts w:hint="default"/>
      </w:rPr>
    </w:lvl>
    <w:lvl w:ilvl="1">
      <w:start w:val="1"/>
      <w:numFmt w:val="decimal"/>
      <w:lvlText w:val="%1.%2."/>
      <w:lvlJc w:val="left"/>
      <w:pPr>
        <w:ind w:left="1755" w:hanging="360"/>
      </w:pPr>
      <w:rPr>
        <w:rFonts w:hint="default"/>
      </w:rPr>
    </w:lvl>
    <w:lvl w:ilvl="2">
      <w:start w:val="1"/>
      <w:numFmt w:val="decimal"/>
      <w:lvlText w:val="%1.%2.%3."/>
      <w:lvlJc w:val="left"/>
      <w:pPr>
        <w:ind w:left="3510" w:hanging="720"/>
      </w:pPr>
      <w:rPr>
        <w:rFonts w:hint="default"/>
      </w:rPr>
    </w:lvl>
    <w:lvl w:ilvl="3">
      <w:start w:val="1"/>
      <w:numFmt w:val="decimal"/>
      <w:lvlText w:val="%1.%2.%3.%4."/>
      <w:lvlJc w:val="left"/>
      <w:pPr>
        <w:ind w:left="4905" w:hanging="720"/>
      </w:pPr>
      <w:rPr>
        <w:rFonts w:hint="default"/>
      </w:rPr>
    </w:lvl>
    <w:lvl w:ilvl="4">
      <w:start w:val="1"/>
      <w:numFmt w:val="decimal"/>
      <w:lvlText w:val="%1.%2.%3.%4.%5."/>
      <w:lvlJc w:val="left"/>
      <w:pPr>
        <w:ind w:left="6660" w:hanging="1080"/>
      </w:pPr>
      <w:rPr>
        <w:rFonts w:hint="default"/>
      </w:rPr>
    </w:lvl>
    <w:lvl w:ilvl="5">
      <w:start w:val="1"/>
      <w:numFmt w:val="decimal"/>
      <w:lvlText w:val="%1.%2.%3.%4.%5.%6."/>
      <w:lvlJc w:val="left"/>
      <w:pPr>
        <w:ind w:left="8055" w:hanging="1080"/>
      </w:pPr>
      <w:rPr>
        <w:rFonts w:hint="default"/>
      </w:rPr>
    </w:lvl>
    <w:lvl w:ilvl="6">
      <w:start w:val="1"/>
      <w:numFmt w:val="decimal"/>
      <w:lvlText w:val="%1.%2.%3.%4.%5.%6.%7."/>
      <w:lvlJc w:val="left"/>
      <w:pPr>
        <w:ind w:left="9810" w:hanging="1440"/>
      </w:pPr>
      <w:rPr>
        <w:rFonts w:hint="default"/>
      </w:rPr>
    </w:lvl>
    <w:lvl w:ilvl="7">
      <w:start w:val="1"/>
      <w:numFmt w:val="decimal"/>
      <w:lvlText w:val="%1.%2.%3.%4.%5.%6.%7.%8."/>
      <w:lvlJc w:val="left"/>
      <w:pPr>
        <w:ind w:left="11205" w:hanging="1440"/>
      </w:pPr>
      <w:rPr>
        <w:rFonts w:hint="default"/>
      </w:rPr>
    </w:lvl>
    <w:lvl w:ilvl="8">
      <w:start w:val="1"/>
      <w:numFmt w:val="decimal"/>
      <w:lvlText w:val="%1.%2.%3.%4.%5.%6.%7.%8.%9."/>
      <w:lvlJc w:val="left"/>
      <w:pPr>
        <w:ind w:left="12960" w:hanging="1800"/>
      </w:pPr>
      <w:rPr>
        <w:rFonts w:hint="default"/>
      </w:rPr>
    </w:lvl>
  </w:abstractNum>
  <w:abstractNum w:abstractNumId="4" w15:restartNumberingAfterBreak="0">
    <w:nsid w:val="392E6033"/>
    <w:multiLevelType w:val="multilevel"/>
    <w:tmpl w:val="CCEE61F8"/>
    <w:lvl w:ilvl="0">
      <w:start w:val="1"/>
      <w:numFmt w:val="decimal"/>
      <w:lvlText w:val="%1."/>
      <w:lvlJc w:val="left"/>
      <w:pPr>
        <w:ind w:left="720" w:hanging="360"/>
      </w:pPr>
      <w:rPr>
        <w:rFonts w:hint="default"/>
      </w:rPr>
    </w:lvl>
    <w:lvl w:ilvl="1">
      <w:start w:val="1"/>
      <w:numFmt w:val="decimal"/>
      <w:isLgl/>
      <w:lvlText w:val="%1.%2."/>
      <w:lvlJc w:val="left"/>
      <w:pPr>
        <w:ind w:left="1395" w:hanging="1035"/>
      </w:pPr>
      <w:rPr>
        <w:rFonts w:hint="default"/>
        <w:b/>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5" w15:restartNumberingAfterBreak="0">
    <w:nsid w:val="3B142ED7"/>
    <w:multiLevelType w:val="multilevel"/>
    <w:tmpl w:val="2F96ED4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7764143"/>
    <w:multiLevelType w:val="multilevel"/>
    <w:tmpl w:val="03F2C0E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B5074E8"/>
    <w:multiLevelType w:val="hybridMultilevel"/>
    <w:tmpl w:val="973A30F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0062A27"/>
    <w:multiLevelType w:val="multilevel"/>
    <w:tmpl w:val="9A46ED6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9CD4589"/>
    <w:multiLevelType w:val="multilevel"/>
    <w:tmpl w:val="CF84824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62F735D"/>
    <w:multiLevelType w:val="hybridMultilevel"/>
    <w:tmpl w:val="0E6E04D8"/>
    <w:lvl w:ilvl="0" w:tplc="3482C182">
      <w:start w:val="2"/>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67655A29"/>
    <w:multiLevelType w:val="hybridMultilevel"/>
    <w:tmpl w:val="9EBE8FCE"/>
    <w:lvl w:ilvl="0" w:tplc="052EF286">
      <w:start w:val="9"/>
      <w:numFmt w:val="bullet"/>
      <w:lvlText w:val=""/>
      <w:lvlJc w:val="left"/>
      <w:pPr>
        <w:ind w:left="1080" w:hanging="360"/>
      </w:pPr>
      <w:rPr>
        <w:rFonts w:ascii="Wingdings" w:eastAsiaTheme="minorHAnsi" w:hAnsi="Wingdings"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6B822CB4"/>
    <w:multiLevelType w:val="multilevel"/>
    <w:tmpl w:val="3FCE4FC0"/>
    <w:lvl w:ilvl="0">
      <w:start w:val="2"/>
      <w:numFmt w:val="decimal"/>
      <w:lvlText w:val="%1."/>
      <w:lvlJc w:val="left"/>
      <w:pPr>
        <w:ind w:left="360" w:hanging="360"/>
      </w:pPr>
      <w:rPr>
        <w:rFonts w:hint="default"/>
      </w:rPr>
    </w:lvl>
    <w:lvl w:ilvl="1">
      <w:start w:val="1"/>
      <w:numFmt w:val="decimal"/>
      <w:lvlText w:val="%1.%2."/>
      <w:lvlJc w:val="left"/>
      <w:pPr>
        <w:ind w:left="2115" w:hanging="720"/>
      </w:pPr>
      <w:rPr>
        <w:rFonts w:hint="default"/>
      </w:rPr>
    </w:lvl>
    <w:lvl w:ilvl="2">
      <w:start w:val="1"/>
      <w:numFmt w:val="decimal"/>
      <w:lvlText w:val="%1.%2.%3."/>
      <w:lvlJc w:val="left"/>
      <w:pPr>
        <w:ind w:left="3510" w:hanging="720"/>
      </w:pPr>
      <w:rPr>
        <w:rFonts w:hint="default"/>
      </w:rPr>
    </w:lvl>
    <w:lvl w:ilvl="3">
      <w:start w:val="1"/>
      <w:numFmt w:val="decimal"/>
      <w:lvlText w:val="%1.%2.%3.%4."/>
      <w:lvlJc w:val="left"/>
      <w:pPr>
        <w:ind w:left="5265" w:hanging="1080"/>
      </w:pPr>
      <w:rPr>
        <w:rFonts w:hint="default"/>
      </w:rPr>
    </w:lvl>
    <w:lvl w:ilvl="4">
      <w:start w:val="1"/>
      <w:numFmt w:val="decimal"/>
      <w:lvlText w:val="%1.%2.%3.%4.%5."/>
      <w:lvlJc w:val="left"/>
      <w:pPr>
        <w:ind w:left="6660" w:hanging="1080"/>
      </w:pPr>
      <w:rPr>
        <w:rFonts w:hint="default"/>
      </w:rPr>
    </w:lvl>
    <w:lvl w:ilvl="5">
      <w:start w:val="1"/>
      <w:numFmt w:val="decimal"/>
      <w:lvlText w:val="%1.%2.%3.%4.%5.%6."/>
      <w:lvlJc w:val="left"/>
      <w:pPr>
        <w:ind w:left="8415" w:hanging="1440"/>
      </w:pPr>
      <w:rPr>
        <w:rFonts w:hint="default"/>
      </w:rPr>
    </w:lvl>
    <w:lvl w:ilvl="6">
      <w:start w:val="1"/>
      <w:numFmt w:val="decimal"/>
      <w:lvlText w:val="%1.%2.%3.%4.%5.%6.%7."/>
      <w:lvlJc w:val="left"/>
      <w:pPr>
        <w:ind w:left="9810" w:hanging="1440"/>
      </w:pPr>
      <w:rPr>
        <w:rFonts w:hint="default"/>
      </w:rPr>
    </w:lvl>
    <w:lvl w:ilvl="7">
      <w:start w:val="1"/>
      <w:numFmt w:val="decimal"/>
      <w:lvlText w:val="%1.%2.%3.%4.%5.%6.%7.%8."/>
      <w:lvlJc w:val="left"/>
      <w:pPr>
        <w:ind w:left="11565" w:hanging="1800"/>
      </w:pPr>
      <w:rPr>
        <w:rFonts w:hint="default"/>
      </w:rPr>
    </w:lvl>
    <w:lvl w:ilvl="8">
      <w:start w:val="1"/>
      <w:numFmt w:val="decimal"/>
      <w:lvlText w:val="%1.%2.%3.%4.%5.%6.%7.%8.%9."/>
      <w:lvlJc w:val="left"/>
      <w:pPr>
        <w:ind w:left="12960" w:hanging="1800"/>
      </w:pPr>
      <w:rPr>
        <w:rFonts w:hint="default"/>
      </w:rPr>
    </w:lvl>
  </w:abstractNum>
  <w:abstractNum w:abstractNumId="13" w15:restartNumberingAfterBreak="0">
    <w:nsid w:val="6E3B10BC"/>
    <w:multiLevelType w:val="hybridMultilevel"/>
    <w:tmpl w:val="3CCA5BD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2102175"/>
    <w:multiLevelType w:val="hybridMultilevel"/>
    <w:tmpl w:val="856618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C7C6EF4"/>
    <w:multiLevelType w:val="multilevel"/>
    <w:tmpl w:val="2FCC0FAE"/>
    <w:lvl w:ilvl="0">
      <w:start w:val="1"/>
      <w:numFmt w:val="decimal"/>
      <w:lvlText w:val="%1."/>
      <w:lvlJc w:val="left"/>
      <w:pPr>
        <w:ind w:left="360" w:hanging="360"/>
      </w:pPr>
      <w:rPr>
        <w:rFonts w:hint="default"/>
      </w:rPr>
    </w:lvl>
    <w:lvl w:ilvl="1">
      <w:start w:val="1"/>
      <w:numFmt w:val="decimal"/>
      <w:lvlText w:val="%1.%2."/>
      <w:lvlJc w:val="left"/>
      <w:pPr>
        <w:ind w:left="1755" w:hanging="360"/>
      </w:pPr>
      <w:rPr>
        <w:rFonts w:hint="default"/>
      </w:rPr>
    </w:lvl>
    <w:lvl w:ilvl="2">
      <w:start w:val="1"/>
      <w:numFmt w:val="decimal"/>
      <w:lvlText w:val="%1.%2.%3."/>
      <w:lvlJc w:val="left"/>
      <w:pPr>
        <w:ind w:left="3510" w:hanging="720"/>
      </w:pPr>
      <w:rPr>
        <w:rFonts w:hint="default"/>
      </w:rPr>
    </w:lvl>
    <w:lvl w:ilvl="3">
      <w:start w:val="1"/>
      <w:numFmt w:val="decimal"/>
      <w:lvlText w:val="%1.%2.%3.%4."/>
      <w:lvlJc w:val="left"/>
      <w:pPr>
        <w:ind w:left="4905" w:hanging="720"/>
      </w:pPr>
      <w:rPr>
        <w:rFonts w:hint="default"/>
      </w:rPr>
    </w:lvl>
    <w:lvl w:ilvl="4">
      <w:start w:val="1"/>
      <w:numFmt w:val="decimal"/>
      <w:lvlText w:val="%1.%2.%3.%4.%5."/>
      <w:lvlJc w:val="left"/>
      <w:pPr>
        <w:ind w:left="6660" w:hanging="1080"/>
      </w:pPr>
      <w:rPr>
        <w:rFonts w:hint="default"/>
      </w:rPr>
    </w:lvl>
    <w:lvl w:ilvl="5">
      <w:start w:val="1"/>
      <w:numFmt w:val="decimal"/>
      <w:lvlText w:val="%1.%2.%3.%4.%5.%6."/>
      <w:lvlJc w:val="left"/>
      <w:pPr>
        <w:ind w:left="8055" w:hanging="1080"/>
      </w:pPr>
      <w:rPr>
        <w:rFonts w:hint="default"/>
      </w:rPr>
    </w:lvl>
    <w:lvl w:ilvl="6">
      <w:start w:val="1"/>
      <w:numFmt w:val="decimal"/>
      <w:lvlText w:val="%1.%2.%3.%4.%5.%6.%7."/>
      <w:lvlJc w:val="left"/>
      <w:pPr>
        <w:ind w:left="9810" w:hanging="1440"/>
      </w:pPr>
      <w:rPr>
        <w:rFonts w:hint="default"/>
      </w:rPr>
    </w:lvl>
    <w:lvl w:ilvl="7">
      <w:start w:val="1"/>
      <w:numFmt w:val="decimal"/>
      <w:lvlText w:val="%1.%2.%3.%4.%5.%6.%7.%8."/>
      <w:lvlJc w:val="left"/>
      <w:pPr>
        <w:ind w:left="11205" w:hanging="1440"/>
      </w:pPr>
      <w:rPr>
        <w:rFonts w:hint="default"/>
      </w:rPr>
    </w:lvl>
    <w:lvl w:ilvl="8">
      <w:start w:val="1"/>
      <w:numFmt w:val="decimal"/>
      <w:lvlText w:val="%1.%2.%3.%4.%5.%6.%7.%8.%9."/>
      <w:lvlJc w:val="left"/>
      <w:pPr>
        <w:ind w:left="12960" w:hanging="1800"/>
      </w:pPr>
      <w:rPr>
        <w:rFonts w:hint="default"/>
      </w:rPr>
    </w:lvl>
  </w:abstractNum>
  <w:num w:numId="1">
    <w:abstractNumId w:val="4"/>
  </w:num>
  <w:num w:numId="2">
    <w:abstractNumId w:val="10"/>
  </w:num>
  <w:num w:numId="3">
    <w:abstractNumId w:val="1"/>
  </w:num>
  <w:num w:numId="4">
    <w:abstractNumId w:val="6"/>
  </w:num>
  <w:num w:numId="5">
    <w:abstractNumId w:val="11"/>
  </w:num>
  <w:num w:numId="6">
    <w:abstractNumId w:val="7"/>
  </w:num>
  <w:num w:numId="7">
    <w:abstractNumId w:val="14"/>
  </w:num>
  <w:num w:numId="8">
    <w:abstractNumId w:val="2"/>
  </w:num>
  <w:num w:numId="9">
    <w:abstractNumId w:val="15"/>
  </w:num>
  <w:num w:numId="10">
    <w:abstractNumId w:val="9"/>
  </w:num>
  <w:num w:numId="11">
    <w:abstractNumId w:val="8"/>
  </w:num>
  <w:num w:numId="12">
    <w:abstractNumId w:val="0"/>
  </w:num>
  <w:num w:numId="13">
    <w:abstractNumId w:val="5"/>
  </w:num>
  <w:num w:numId="14">
    <w:abstractNumId w:val="12"/>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31"/>
    <w:rsid w:val="00087A33"/>
    <w:rsid w:val="000948AC"/>
    <w:rsid w:val="00127BBF"/>
    <w:rsid w:val="0024396C"/>
    <w:rsid w:val="003C114A"/>
    <w:rsid w:val="00605874"/>
    <w:rsid w:val="00622763"/>
    <w:rsid w:val="00652881"/>
    <w:rsid w:val="00655480"/>
    <w:rsid w:val="00695DA8"/>
    <w:rsid w:val="007F52E5"/>
    <w:rsid w:val="00872090"/>
    <w:rsid w:val="009C08EA"/>
    <w:rsid w:val="009F4B31"/>
    <w:rsid w:val="00A70301"/>
    <w:rsid w:val="00AB5E7E"/>
    <w:rsid w:val="00AD035C"/>
    <w:rsid w:val="00CE3EF4"/>
    <w:rsid w:val="00D34756"/>
    <w:rsid w:val="00D53B4E"/>
    <w:rsid w:val="00E003FE"/>
    <w:rsid w:val="00E10BE8"/>
    <w:rsid w:val="00E26C99"/>
    <w:rsid w:val="00F019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74D6"/>
  <w15:docId w15:val="{AF13AA3A-B8A3-4524-9813-C1310982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4B3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B31"/>
    <w:pPr>
      <w:spacing w:after="200" w:line="276" w:lineRule="auto"/>
      <w:ind w:left="720"/>
      <w:contextualSpacing/>
    </w:pPr>
    <w:rPr>
      <w:rFonts w:ascii="Calibri" w:eastAsia="Calibri" w:hAnsi="Calibri"/>
      <w:sz w:val="22"/>
      <w:szCs w:val="22"/>
      <w:lang w:eastAsia="en-US"/>
    </w:rPr>
  </w:style>
  <w:style w:type="paragraph" w:styleId="a4">
    <w:name w:val="No Spacing"/>
    <w:link w:val="Char"/>
    <w:uiPriority w:val="1"/>
    <w:qFormat/>
    <w:rsid w:val="009F4B31"/>
    <w:pPr>
      <w:spacing w:after="0" w:line="240" w:lineRule="auto"/>
    </w:pPr>
    <w:rPr>
      <w:rFonts w:ascii="Calibri" w:eastAsia="Times New Roman" w:hAnsi="Calibri" w:cs="Times New Roman"/>
    </w:rPr>
  </w:style>
  <w:style w:type="character" w:customStyle="1" w:styleId="Char">
    <w:name w:val="Χωρίς διάστιχο Char"/>
    <w:link w:val="a4"/>
    <w:uiPriority w:val="1"/>
    <w:locked/>
    <w:rsid w:val="009F4B31"/>
    <w:rPr>
      <w:rFonts w:ascii="Calibri" w:eastAsia="Times New Roman" w:hAnsi="Calibri" w:cs="Times New Roman"/>
    </w:rPr>
  </w:style>
  <w:style w:type="character" w:styleId="-">
    <w:name w:val="Hyperlink"/>
    <w:basedOn w:val="a0"/>
    <w:uiPriority w:val="99"/>
    <w:unhideWhenUsed/>
    <w:rsid w:val="009F4B31"/>
    <w:rPr>
      <w:color w:val="0000FF" w:themeColor="hyperlink"/>
      <w:u w:val="single"/>
    </w:rPr>
  </w:style>
  <w:style w:type="paragraph" w:styleId="a5">
    <w:name w:val="Balloon Text"/>
    <w:basedOn w:val="a"/>
    <w:link w:val="Char0"/>
    <w:uiPriority w:val="99"/>
    <w:semiHidden/>
    <w:unhideWhenUsed/>
    <w:rsid w:val="009F4B31"/>
    <w:rPr>
      <w:rFonts w:ascii="Tahoma" w:hAnsi="Tahoma" w:cs="Tahoma"/>
      <w:sz w:val="16"/>
      <w:szCs w:val="16"/>
    </w:rPr>
  </w:style>
  <w:style w:type="character" w:customStyle="1" w:styleId="Char0">
    <w:name w:val="Κείμενο πλαισίου Char"/>
    <w:basedOn w:val="a0"/>
    <w:link w:val="a5"/>
    <w:uiPriority w:val="99"/>
    <w:semiHidden/>
    <w:rsid w:val="009F4B31"/>
    <w:rPr>
      <w:rFonts w:ascii="Tahoma" w:eastAsia="Times New Roman" w:hAnsi="Tahoma" w:cs="Tahoma"/>
      <w:sz w:val="16"/>
      <w:szCs w:val="16"/>
      <w:lang w:eastAsia="el-GR"/>
    </w:rPr>
  </w:style>
  <w:style w:type="paragraph" w:customStyle="1" w:styleId="Default">
    <w:name w:val="Default"/>
    <w:rsid w:val="00087A33"/>
    <w:pPr>
      <w:autoSpaceDE w:val="0"/>
      <w:autoSpaceDN w:val="0"/>
      <w:adjustRightInd w:val="0"/>
      <w:spacing w:after="0" w:line="240" w:lineRule="auto"/>
    </w:pPr>
    <w:rPr>
      <w:rFonts w:ascii="Calibri" w:hAnsi="Calibri" w:cs="Calibri"/>
      <w:color w:val="000000"/>
      <w:sz w:val="24"/>
      <w:szCs w:val="24"/>
    </w:rPr>
  </w:style>
  <w:style w:type="paragraph" w:styleId="a6">
    <w:name w:val="header"/>
    <w:basedOn w:val="a"/>
    <w:link w:val="Char1"/>
    <w:uiPriority w:val="99"/>
    <w:unhideWhenUsed/>
    <w:rsid w:val="0024396C"/>
    <w:pPr>
      <w:tabs>
        <w:tab w:val="center" w:pos="4153"/>
        <w:tab w:val="right" w:pos="8306"/>
      </w:tabs>
    </w:pPr>
  </w:style>
  <w:style w:type="character" w:customStyle="1" w:styleId="Char1">
    <w:name w:val="Κεφαλίδα Char"/>
    <w:basedOn w:val="a0"/>
    <w:link w:val="a6"/>
    <w:uiPriority w:val="99"/>
    <w:rsid w:val="0024396C"/>
    <w:rPr>
      <w:rFonts w:ascii="Times New Roman" w:eastAsia="Times New Roman" w:hAnsi="Times New Roman" w:cs="Times New Roman"/>
      <w:sz w:val="24"/>
      <w:szCs w:val="24"/>
      <w:lang w:eastAsia="el-GR"/>
    </w:rPr>
  </w:style>
  <w:style w:type="paragraph" w:styleId="a7">
    <w:name w:val="footer"/>
    <w:basedOn w:val="a"/>
    <w:link w:val="Char2"/>
    <w:uiPriority w:val="99"/>
    <w:unhideWhenUsed/>
    <w:rsid w:val="0024396C"/>
    <w:pPr>
      <w:tabs>
        <w:tab w:val="center" w:pos="4153"/>
        <w:tab w:val="right" w:pos="8306"/>
      </w:tabs>
    </w:pPr>
  </w:style>
  <w:style w:type="character" w:customStyle="1" w:styleId="Char2">
    <w:name w:val="Υποσέλιδο Char"/>
    <w:basedOn w:val="a0"/>
    <w:link w:val="a7"/>
    <w:uiPriority w:val="99"/>
    <w:rsid w:val="0024396C"/>
    <w:rPr>
      <w:rFonts w:ascii="Times New Roman" w:eastAsia="Times New Roman" w:hAnsi="Times New Roman" w:cs="Times New Roman"/>
      <w:sz w:val="24"/>
      <w:szCs w:val="24"/>
      <w:lang w:eastAsia="el-GR"/>
    </w:rPr>
  </w:style>
  <w:style w:type="character" w:styleId="a8">
    <w:name w:val="Unresolved Mention"/>
    <w:basedOn w:val="a0"/>
    <w:uiPriority w:val="99"/>
    <w:semiHidden/>
    <w:unhideWhenUsed/>
    <w:rsid w:val="00D53B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p-suppliers.gr/events.asp?evsn=47&amp;pid=5&amp;lag=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psupply.org/issa-regist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forum.ship-suppliers.gr/" TargetMode="External"/><Relationship Id="rId4" Type="http://schemas.openxmlformats.org/officeDocument/2006/relationships/webSettings" Target="webSettings.xml"/><Relationship Id="rId9" Type="http://schemas.openxmlformats.org/officeDocument/2006/relationships/hyperlink" Target="https://www.facebook.com/psepe197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2935</Words>
  <Characters>15849</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Angelakopoulou</cp:lastModifiedBy>
  <cp:revision>2</cp:revision>
  <cp:lastPrinted>2017-09-15T07:08:00Z</cp:lastPrinted>
  <dcterms:created xsi:type="dcterms:W3CDTF">2017-09-18T13:45:00Z</dcterms:created>
  <dcterms:modified xsi:type="dcterms:W3CDTF">2017-09-18T13:45:00Z</dcterms:modified>
</cp:coreProperties>
</file>